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49EAB" w14:textId="77777777" w:rsidR="008232EB" w:rsidRPr="00E7340C" w:rsidRDefault="008232EB" w:rsidP="008232EB">
      <w:pPr>
        <w:rPr>
          <w:b/>
          <w:bCs/>
          <w:color w:val="0070C0"/>
          <w:sz w:val="28"/>
          <w:szCs w:val="28"/>
        </w:rPr>
      </w:pPr>
      <w:r w:rsidRPr="00A6066F">
        <w:rPr>
          <w:b/>
          <w:bCs/>
          <w:color w:val="C00000"/>
          <w:sz w:val="28"/>
          <w:szCs w:val="28"/>
        </w:rPr>
        <w:t>CSCI 4333.2 Classroom Notes and Demonstrations</w:t>
      </w:r>
    </w:p>
    <w:p w14:paraId="7CC80738" w14:textId="77777777" w:rsidR="008232EB" w:rsidRDefault="008232EB" w:rsidP="008232EB">
      <w:r>
        <w:t>9/22/2025</w:t>
      </w:r>
    </w:p>
    <w:p w14:paraId="7EA50B25" w14:textId="77777777" w:rsidR="0019541D" w:rsidRPr="00D44811" w:rsidRDefault="0019541D" w:rsidP="0019541D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D44811">
        <w:rPr>
          <w:rFonts w:ascii="Verdana" w:hAnsi="Verdana"/>
          <w:color w:val="000000"/>
          <w:sz w:val="22"/>
          <w:szCs w:val="22"/>
        </w:rPr>
        <w:t xml:space="preserve">A group can recommend any number of other groups, A description may be stored for a recommendation. For example, the </w:t>
      </w:r>
      <w:r w:rsidRPr="0019541D">
        <w:rPr>
          <w:rFonts w:ascii="Verdana" w:hAnsi="Verdana"/>
          <w:color w:val="000000"/>
          <w:sz w:val="22"/>
          <w:szCs w:val="22"/>
          <w:highlight w:val="yellow"/>
        </w:rPr>
        <w:t>'Clear Lake Coffee-Fueled Database Developers'</w:t>
      </w:r>
      <w:r w:rsidRPr="00D44811">
        <w:rPr>
          <w:rFonts w:ascii="Verdana" w:hAnsi="Verdana"/>
          <w:color w:val="000000"/>
          <w:sz w:val="22"/>
          <w:szCs w:val="22"/>
        </w:rPr>
        <w:t xml:space="preserve"> group may recommend two other groups</w:t>
      </w:r>
      <w:r>
        <w:rPr>
          <w:rFonts w:ascii="Verdana" w:hAnsi="Verdana"/>
          <w:color w:val="000000"/>
          <w:sz w:val="22"/>
          <w:szCs w:val="22"/>
        </w:rPr>
        <w:t>:</w:t>
      </w:r>
      <w:r w:rsidRPr="00D44811">
        <w:rPr>
          <w:rFonts w:ascii="Verdana" w:hAnsi="Verdana"/>
          <w:color w:val="000000"/>
          <w:sz w:val="22"/>
          <w:szCs w:val="22"/>
        </w:rPr>
        <w:t xml:space="preserve"> 'Clear Lake Computer Science Faculty' and 'Houston </w:t>
      </w:r>
      <w:r>
        <w:rPr>
          <w:rFonts w:ascii="Verdana" w:hAnsi="Verdana"/>
          <w:color w:val="000000"/>
          <w:sz w:val="22"/>
          <w:szCs w:val="22"/>
        </w:rPr>
        <w:t>Cafe.</w:t>
      </w:r>
      <w:r w:rsidRPr="00D44811">
        <w:rPr>
          <w:rFonts w:ascii="Verdana" w:hAnsi="Verdana"/>
          <w:color w:val="000000"/>
          <w:sz w:val="22"/>
          <w:szCs w:val="22"/>
        </w:rPr>
        <w:t xml:space="preserve">" Only an admin of a group can add a recommendation </w:t>
      </w:r>
      <w:r>
        <w:rPr>
          <w:rFonts w:ascii="Verdana" w:hAnsi="Verdana"/>
          <w:color w:val="000000"/>
          <w:sz w:val="22"/>
          <w:szCs w:val="22"/>
        </w:rPr>
        <w:t>by</w:t>
      </w:r>
      <w:r w:rsidRPr="00D44811">
        <w:rPr>
          <w:rFonts w:ascii="Verdana" w:hAnsi="Verdana"/>
          <w:color w:val="000000"/>
          <w:sz w:val="22"/>
          <w:szCs w:val="22"/>
        </w:rPr>
        <w:t xml:space="preserve"> the group. The admin who adds a recommendation should be recorded in </w:t>
      </w:r>
      <w:r>
        <w:rPr>
          <w:rFonts w:ascii="Verdana" w:hAnsi="Verdana"/>
          <w:color w:val="000000"/>
          <w:sz w:val="22"/>
          <w:szCs w:val="22"/>
        </w:rPr>
        <w:t>GM</w:t>
      </w:r>
      <w:r w:rsidRPr="00D44811">
        <w:rPr>
          <w:rFonts w:ascii="Verdana" w:hAnsi="Verdana"/>
          <w:color w:val="000000"/>
          <w:sz w:val="22"/>
          <w:szCs w:val="22"/>
        </w:rPr>
        <w:t xml:space="preserve">. When group A recommends group B, it can select whether a link to group B will be displayed </w:t>
      </w:r>
      <w:proofErr w:type="gramStart"/>
      <w:r w:rsidRPr="00D44811">
        <w:rPr>
          <w:rFonts w:ascii="Verdana" w:hAnsi="Verdana"/>
          <w:color w:val="000000"/>
          <w:sz w:val="22"/>
          <w:szCs w:val="22"/>
        </w:rPr>
        <w:t>in</w:t>
      </w:r>
      <w:proofErr w:type="gramEnd"/>
      <w:r w:rsidRPr="00D44811">
        <w:rPr>
          <w:rFonts w:ascii="Verdana" w:hAnsi="Verdana"/>
          <w:color w:val="000000"/>
          <w:sz w:val="22"/>
          <w:szCs w:val="22"/>
        </w:rPr>
        <w:t xml:space="preserve"> the page for group A or not.</w:t>
      </w:r>
    </w:p>
    <w:p w14:paraId="4E46F1A2" w14:textId="4C01166D" w:rsidR="0019541D" w:rsidRDefault="0019541D" w:rsidP="000315FD">
      <w:proofErr w:type="spellStart"/>
      <w:r>
        <w:t>GMember</w:t>
      </w:r>
      <w:proofErr w:type="spellEnd"/>
      <w:r>
        <w:t xml:space="preserve"> GM1 is an admin of </w:t>
      </w:r>
      <w:r w:rsidRPr="0019541D">
        <w:rPr>
          <w:highlight w:val="yellow"/>
        </w:rPr>
        <w:t>CLCFDD</w:t>
      </w:r>
      <w:r>
        <w:t>.</w:t>
      </w:r>
      <w:r>
        <w:br/>
      </w:r>
      <w:proofErr w:type="spellStart"/>
      <w:r>
        <w:t>GMember</w:t>
      </w:r>
      <w:proofErr w:type="spellEnd"/>
      <w:r>
        <w:t xml:space="preserve"> GM</w:t>
      </w:r>
      <w:r>
        <w:t>2</w:t>
      </w:r>
      <w:r>
        <w:t xml:space="preserve"> is an admin of </w:t>
      </w:r>
      <w:r w:rsidRPr="0019541D">
        <w:rPr>
          <w:highlight w:val="yellow"/>
        </w:rPr>
        <w:t>CLCFDD</w:t>
      </w:r>
      <w:r>
        <w:t>.</w:t>
      </w:r>
      <w:r>
        <w:br/>
        <w:t>CLCFDD recommends CLCSF made by GM1 as the admin role of CLCFDD</w:t>
      </w:r>
      <w:r>
        <w:br/>
      </w:r>
      <w:proofErr w:type="spellStart"/>
      <w:r>
        <w:t>CLCFDD</w:t>
      </w:r>
      <w:proofErr w:type="spellEnd"/>
      <w:r>
        <w:t xml:space="preserve"> recommends HC made by GM2 </w:t>
      </w:r>
      <w:r>
        <w:t>as the admin role of CLCFDD</w:t>
      </w:r>
    </w:p>
    <w:p w14:paraId="700BDE64" w14:textId="77777777" w:rsidR="003A4B4F" w:rsidRDefault="003A4B4F" w:rsidP="000315FD"/>
    <w:p w14:paraId="44826369" w14:textId="77777777" w:rsidR="003A4B4F" w:rsidRDefault="003A4B4F" w:rsidP="003A4B4F">
      <w:pPr>
        <w:pStyle w:val="title0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592C8E68" w14:textId="77777777" w:rsidR="003A4B4F" w:rsidRDefault="003A4B4F" w:rsidP="003A4B4F">
      <w:pPr>
        <w:pStyle w:val="subtitle0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1D600EC4" w14:textId="77777777" w:rsidR="003A4B4F" w:rsidRDefault="003A4B4F" w:rsidP="003A4B4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Transforming OO Model to the Relational Model</w:t>
      </w:r>
    </w:p>
    <w:p w14:paraId="092326A9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>
        <w:rPr>
          <w:rStyle w:val="emphasis0"/>
          <w:rFonts w:ascii="Verdana" w:hAnsi="Verdana"/>
          <w:i/>
          <w:iCs/>
          <w:color w:val="FF3333"/>
        </w:rPr>
        <w:t>conceptual</w:t>
      </w:r>
      <w:r>
        <w:rPr>
          <w:rFonts w:ascii="Verdana" w:hAnsi="Verdana"/>
          <w:color w:val="000000"/>
        </w:rPr>
        <w:t> OO data model is constructed, it needs to be mapped for implementation in the selected </w:t>
      </w:r>
      <w:r>
        <w:rPr>
          <w:rStyle w:val="emphasis0"/>
          <w:rFonts w:ascii="Verdana" w:hAnsi="Verdana"/>
          <w:i/>
          <w:iCs/>
          <w:color w:val="FF3333"/>
        </w:rPr>
        <w:t>logical</w:t>
      </w:r>
      <w:r>
        <w:rPr>
          <w:rFonts w:ascii="Verdana" w:hAnsi="Verdana"/>
          <w:color w:val="000000"/>
        </w:rPr>
        <w:t> database model. See </w:t>
      </w:r>
      <w:hyperlink r:id="rId6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248ED060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a relational DB is used, the mapping will be from </w:t>
      </w:r>
      <w:r w:rsidRPr="003A4B4F">
        <w:rPr>
          <w:rFonts w:ascii="Verdana" w:hAnsi="Verdana"/>
          <w:color w:val="000000"/>
          <w:highlight w:val="yellow"/>
        </w:rPr>
        <w:t>OO (classes, attributes, associations, etc.)</w:t>
      </w:r>
      <w:r>
        <w:rPr>
          <w:rFonts w:ascii="Verdana" w:hAnsi="Verdana"/>
          <w:color w:val="000000"/>
        </w:rPr>
        <w:t xml:space="preserve"> to </w:t>
      </w:r>
      <w:r w:rsidRPr="003A4B4F">
        <w:rPr>
          <w:rFonts w:ascii="Verdana" w:hAnsi="Verdana"/>
          <w:color w:val="000000"/>
          <w:highlight w:val="yellow"/>
        </w:rPr>
        <w:t>relational schema (relations, attributes, keys, etc.)</w:t>
      </w:r>
    </w:p>
    <w:p w14:paraId="2AF5112A" w14:textId="4E208240" w:rsidR="003A4B4F" w:rsidRDefault="003A4B4F" w:rsidP="003A4B4F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Source:</w:t>
      </w:r>
    </w:p>
    <w:p w14:paraId="1C24470A" w14:textId="1667B1E7" w:rsidR="003A4B4F" w:rsidRDefault="003A4B4F" w:rsidP="003A4B4F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32097F4" wp14:editId="68B8E383">
            <wp:extent cx="4029228" cy="1967595"/>
            <wp:effectExtent l="0" t="0" r="0" b="0"/>
            <wp:docPr id="204352171" name="Picture 1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2171" name="Picture 1" descr="A diagram of a computer pro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996" cy="197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4805" w14:textId="37E440E5" w:rsidR="003A4B4F" w:rsidRDefault="003A4B4F" w:rsidP="003A4B4F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04F9552" wp14:editId="2CDD110F">
            <wp:extent cx="5887367" cy="2451987"/>
            <wp:effectExtent l="0" t="0" r="0" b="5715"/>
            <wp:docPr id="18374689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6899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873" cy="245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C872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Note that </w:t>
      </w:r>
      <w:r w:rsidRPr="003A4B4F">
        <w:rPr>
          <w:rFonts w:ascii="Verdana" w:hAnsi="Verdana"/>
          <w:color w:val="000000"/>
          <w:highlight w:val="yellow"/>
        </w:rPr>
        <w:t>the relational model and the OO model are </w:t>
      </w:r>
      <w:r w:rsidRPr="003A4B4F">
        <w:rPr>
          <w:rStyle w:val="emphasis0"/>
          <w:rFonts w:ascii="Verdana" w:hAnsi="Verdana"/>
          <w:i/>
          <w:iCs/>
          <w:color w:val="FF3333"/>
          <w:highlight w:val="yellow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a finite number of common suitable shapes).</w:t>
      </w:r>
    </w:p>
    <w:p w14:paraId="1F5C96DA" w14:textId="5CAFFD4C" w:rsidR="003A4B4F" w:rsidRDefault="003A4B4F" w:rsidP="003A4B4F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3A4B4F">
        <w:rPr>
          <w:rFonts w:ascii="Verdana" w:hAnsi="Verdana"/>
          <w:color w:val="000000"/>
          <w:highlight w:val="yellow"/>
        </w:rPr>
        <w:t>UML: Rectangle: a class</w:t>
      </w:r>
      <w:r w:rsidRPr="003A4B4F">
        <w:rPr>
          <w:rFonts w:ascii="Verdana" w:hAnsi="Verdana"/>
          <w:color w:val="000000"/>
          <w:highlight w:val="yellow"/>
        </w:rPr>
        <w:br/>
        <w:t>Relation-Relationship in MS Access: rectangle: a table.</w:t>
      </w:r>
    </w:p>
    <w:p w14:paraId="52028186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Computer-Aided Software Engineering (CASE) tools or DB modeling tools may provide varying degrees of facilities for automatic generating relational schema and corresponding SQL statements.</w:t>
      </w:r>
    </w:p>
    <w:p w14:paraId="452FCFCA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that a tool uses to generate the relational schema and make adjustment if needed.</w:t>
      </w:r>
    </w:p>
    <w:p w14:paraId="5643579E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1.1 Model Transformation</w:t>
      </w:r>
    </w:p>
    <w:p w14:paraId="70851D11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is: Source Model --&gt; Target Model.</w:t>
      </w:r>
    </w:p>
    <w:p w14:paraId="3DB8F8C2" w14:textId="77777777" w:rsidR="003A4B4F" w:rsidRDefault="003A4B4F" w:rsidP="003A4B4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Source Model: UML</w:t>
      </w:r>
    </w:p>
    <w:p w14:paraId="7C2BED62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3C3ED0AC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DF3FED">
        <w:rPr>
          <w:rFonts w:ascii="Verdana" w:hAnsi="Verdana"/>
          <w:color w:val="000000"/>
          <w:highlight w:val="yellow"/>
        </w:rPr>
        <w:t>Class</w:t>
      </w:r>
    </w:p>
    <w:p w14:paraId="50D82AEE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DF3FED">
        <w:rPr>
          <w:rFonts w:ascii="Verdana" w:hAnsi="Verdana"/>
          <w:color w:val="000000"/>
          <w:highlight w:val="yellow"/>
        </w:rPr>
        <w:t>Attribute: can be multi-valued.</w:t>
      </w:r>
    </w:p>
    <w:p w14:paraId="0FF3BB24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  <w:highlight w:val="yellow"/>
        </w:rPr>
        <w:t>Association</w:t>
      </w:r>
    </w:p>
    <w:p w14:paraId="18A68647" w14:textId="477A1A66" w:rsidR="00DF3FED" w:rsidRDefault="00DF3FED" w:rsidP="00DF3FED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32539545" wp14:editId="4B924637">
            <wp:extent cx="2858135" cy="1285875"/>
            <wp:effectExtent l="0" t="0" r="0" b="9525"/>
            <wp:docPr id="1633869346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04479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FCEB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1B1976A0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3AE894E4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07A4D496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597C253B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</w:t>
      </w:r>
    </w:p>
    <w:p w14:paraId="0AAD1EC1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2E818F2E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3B5EB2F9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B04DD70" w14:textId="77777777" w:rsidR="003A4B4F" w:rsidRDefault="003A4B4F" w:rsidP="003A4B4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Target Model: Relational Model</w:t>
      </w:r>
    </w:p>
    <w:p w14:paraId="44AFE981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2B9DCF35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C00000"/>
        </w:rPr>
      </w:pPr>
      <w:r w:rsidRPr="00DF3FED">
        <w:rPr>
          <w:rFonts w:ascii="Verdana" w:hAnsi="Verdana"/>
          <w:color w:val="C00000"/>
        </w:rPr>
        <w:t>Relation</w:t>
      </w:r>
    </w:p>
    <w:p w14:paraId="6022F9D2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C00000"/>
        </w:rPr>
        <w:t xml:space="preserve">Attribute (column/field): </w:t>
      </w:r>
      <w:r w:rsidRPr="00DF3FED">
        <w:rPr>
          <w:rFonts w:ascii="Verdana" w:hAnsi="Verdana"/>
          <w:color w:val="000000"/>
        </w:rPr>
        <w:t xml:space="preserve">It should be </w:t>
      </w:r>
      <w:r w:rsidRPr="00DF3FED">
        <w:rPr>
          <w:rFonts w:ascii="Verdana" w:hAnsi="Verdana"/>
          <w:color w:val="C00000"/>
          <w:highlight w:val="yellow"/>
        </w:rPr>
        <w:t>single-valued (atomic).</w:t>
      </w:r>
      <w:r w:rsidRPr="00DF3FED">
        <w:rPr>
          <w:rFonts w:ascii="Verdana" w:hAnsi="Verdana"/>
          <w:color w:val="000000"/>
        </w:rPr>
        <w:t xml:space="preserve"> Otherwise, first normal form (1NF) is not satisfied.</w:t>
      </w:r>
    </w:p>
    <w:p w14:paraId="38D6D7C3" w14:textId="77777777" w:rsidR="003A4B4F" w:rsidRPr="00DF3FED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Secondary elements:</w:t>
      </w:r>
    </w:p>
    <w:p w14:paraId="252031F4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Row (tuple)</w:t>
      </w:r>
    </w:p>
    <w:p w14:paraId="5F291682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Data type</w:t>
      </w:r>
    </w:p>
    <w:p w14:paraId="46517442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Nullability</w:t>
      </w:r>
    </w:p>
    <w:p w14:paraId="3DE5EB8F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Constraint</w:t>
      </w:r>
    </w:p>
    <w:p w14:paraId="388A8FC9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Candidate key</w:t>
      </w:r>
    </w:p>
    <w:p w14:paraId="36BAECC2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Primary key</w:t>
      </w:r>
    </w:p>
    <w:p w14:paraId="3C19A70B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Foreign key</w:t>
      </w:r>
    </w:p>
    <w:p w14:paraId="3F2A1F4C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Index</w:t>
      </w:r>
    </w:p>
    <w:p w14:paraId="4DFF7954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...</w:t>
      </w:r>
    </w:p>
    <w:p w14:paraId="5CDE79BC" w14:textId="77777777" w:rsidR="003A4B4F" w:rsidRDefault="003A4B4F" w:rsidP="003A4B4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only two basic elements in the targeted model to consider. Data in the relational model can be stored only in two ways:</w:t>
      </w:r>
    </w:p>
    <w:p w14:paraId="5DF1028D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01FBD296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34CA8588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hold attributes to store a collection of logically related data</w:t>
      </w:r>
    </w:p>
    <w:p w14:paraId="58717F5C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152FCBCF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65AA8071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be single-valued (if good design, i.e., the first normal form, is to be assured.)</w:t>
      </w:r>
    </w:p>
    <w:p w14:paraId="590E4A63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Simple</w:t>
      </w:r>
    </w:p>
    <w:p w14:paraId="1448A1EB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if attributes are sufficient in model transformation, they are preferred.</w:t>
      </w:r>
    </w:p>
    <w:p w14:paraId="417861B4" w14:textId="77777777" w:rsidR="003A4B4F" w:rsidRDefault="003A4B4F" w:rsidP="003A4B4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42490C1C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07626039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64121A36" w14:textId="77777777" w:rsidR="003A4B4F" w:rsidRDefault="003A4B4F" w:rsidP="003A4B4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2584699A" w14:textId="77777777" w:rsidR="003A4B4F" w:rsidRDefault="003A4B4F" w:rsidP="003A4B4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We </w:t>
      </w:r>
      <w:r w:rsidRPr="00C9436C">
        <w:rPr>
          <w:rFonts w:ascii="Verdana" w:hAnsi="Verdana"/>
          <w:color w:val="000000"/>
          <w:highlight w:val="yellow"/>
        </w:rPr>
        <w:t>present a set of mapping rules</w:t>
      </w:r>
      <w:r>
        <w:rPr>
          <w:rFonts w:ascii="Verdana" w:hAnsi="Verdana"/>
          <w:color w:val="000000"/>
        </w:rPr>
        <w:t xml:space="preserve"> below. It is not meant to be complete or universal.</w:t>
      </w:r>
    </w:p>
    <w:p w14:paraId="63D40692" w14:textId="77777777" w:rsidR="003A4B4F" w:rsidRDefault="003A4B4F" w:rsidP="003A4B4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Examples of comparable transformation rules:</w:t>
      </w:r>
    </w:p>
    <w:p w14:paraId="580CEFC5" w14:textId="77777777" w:rsidR="003A4B4F" w:rsidRDefault="003A4B4F" w:rsidP="003A4B4F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gramStart"/>
      <w:r>
        <w:rPr>
          <w:rFonts w:ascii="Verdana" w:hAnsi="Verdana"/>
          <w:color w:val="000000"/>
        </w:rPr>
        <w:t>relative</w:t>
      </w:r>
      <w:proofErr w:type="gramEnd"/>
      <w:r>
        <w:rPr>
          <w:rFonts w:ascii="Verdana" w:hAnsi="Verdana"/>
          <w:color w:val="000000"/>
        </w:rPr>
        <w:t xml:space="preserve"> simple one: </w:t>
      </w:r>
      <w:hyperlink r:id="rId10" w:history="1">
        <w:r>
          <w:rPr>
            <w:rStyle w:val="Hyperlink"/>
            <w:rFonts w:ascii="Verdana" w:hAnsi="Verdana"/>
          </w:rPr>
          <w:t>http://web.fe.up.pt/~ssn/2010/</w:t>
        </w:r>
        <w:r>
          <w:rPr>
            <w:rStyle w:val="Hyperlink"/>
            <w:rFonts w:ascii="Verdana" w:hAnsi="Verdana"/>
          </w:rPr>
          <w:t>l</w:t>
        </w:r>
        <w:r>
          <w:rPr>
            <w:rStyle w:val="Hyperlink"/>
            <w:rFonts w:ascii="Verdana" w:hAnsi="Verdana"/>
          </w:rPr>
          <w:t>baw/slides/lbaw-uml2rel.eng.pdf</w:t>
        </w:r>
      </w:hyperlink>
      <w:r>
        <w:rPr>
          <w:rFonts w:ascii="Verdana" w:hAnsi="Verdana"/>
          <w:color w:val="000000"/>
        </w:rPr>
        <w:t> a</w:t>
      </w:r>
    </w:p>
    <w:p w14:paraId="03574584" w14:textId="77777777" w:rsidR="003A4B4F" w:rsidRDefault="003A4B4F" w:rsidP="003A4B4F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11" w:anchor="Figure2IncludingShadowInformation" w:history="1">
        <w:r>
          <w:rPr>
            <w:rStyle w:val="Hyperlink"/>
            <w:rFonts w:ascii="Verdana" w:hAnsi="Verdana"/>
          </w:rPr>
          <w:t>http://www.agiledata.org/essays/mappingObjects.html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4612907A" w14:textId="77777777" w:rsidR="003A4B4F" w:rsidRDefault="003A4B4F" w:rsidP="003A4B4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513D62A6" w14:textId="77777777" w:rsidR="003A4B4F" w:rsidRDefault="003A4B4F" w:rsidP="003A4B4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 OO model </w:t>
      </w:r>
      <w:r w:rsidRPr="00C9436C">
        <w:rPr>
          <w:rFonts w:ascii="Verdana" w:hAnsi="Verdana"/>
          <w:color w:val="000000"/>
          <w:highlight w:val="yellow"/>
        </w:rPr>
        <w:t>details should be implemented in the targeted model in some ways</w:t>
      </w:r>
      <w:r>
        <w:rPr>
          <w:rFonts w:ascii="Verdana" w:hAnsi="Verdana"/>
          <w:color w:val="000000"/>
        </w:rPr>
        <w:t>.</w:t>
      </w:r>
    </w:p>
    <w:p w14:paraId="3AFE5B56" w14:textId="77777777" w:rsidR="003A4B4F" w:rsidRDefault="003A4B4F" w:rsidP="003A4B4F">
      <w:pPr>
        <w:numPr>
          <w:ilvl w:val="1"/>
          <w:numId w:val="49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4B02D4B3" w14:textId="77777777" w:rsidR="003A4B4F" w:rsidRDefault="003A4B4F" w:rsidP="003A4B4F">
      <w:pPr>
        <w:numPr>
          <w:ilvl w:val="1"/>
          <w:numId w:val="49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middle layer</w:t>
      </w:r>
      <w:proofErr w:type="gramEnd"/>
      <w:r>
        <w:rPr>
          <w:rFonts w:ascii="Verdana" w:hAnsi="Verdana"/>
          <w:color w:val="000000"/>
        </w:rPr>
        <w:t xml:space="preserve"> level</w:t>
      </w:r>
    </w:p>
    <w:p w14:paraId="46A6A46E" w14:textId="77777777" w:rsidR="003A4B4F" w:rsidRDefault="003A4B4F" w:rsidP="003A4B4F">
      <w:pPr>
        <w:numPr>
          <w:ilvl w:val="1"/>
          <w:numId w:val="49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01FEDBCB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2.1 Classes</w:t>
      </w:r>
    </w:p>
    <w:p w14:paraId="2942A755" w14:textId="73A61C01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proofErr w:type="gramStart"/>
      <w:r>
        <w:rPr>
          <w:rFonts w:ascii="Verdana" w:hAnsi="Verdana"/>
          <w:color w:val="000000"/>
          <w:sz w:val="22"/>
          <w:szCs w:val="22"/>
        </w:rPr>
        <w:t>A class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C is mapped or transformed </w:t>
      </w:r>
      <w:proofErr w:type="gramStart"/>
      <w:r>
        <w:rPr>
          <w:rFonts w:ascii="Verdana" w:hAnsi="Verdana"/>
          <w:color w:val="000000"/>
          <w:sz w:val="22"/>
          <w:szCs w:val="22"/>
        </w:rPr>
        <w:t>to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 relation RC.</w:t>
      </w:r>
      <w:r w:rsidR="00C9436C">
        <w:rPr>
          <w:rFonts w:ascii="Verdana" w:hAnsi="Verdana"/>
          <w:color w:val="000000"/>
          <w:sz w:val="22"/>
          <w:szCs w:val="22"/>
        </w:rPr>
        <w:t xml:space="preserve"> (object </w:t>
      </w:r>
      <w:r w:rsidR="00C9436C" w:rsidRPr="00C9436C">
        <w:rPr>
          <w:rFonts w:ascii="Verdana" w:hAnsi="Verdana"/>
          <w:color w:val="000000"/>
          <w:sz w:val="22"/>
          <w:szCs w:val="22"/>
        </w:rPr>
        <w:sym w:font="Wingdings" w:char="F0E0"/>
      </w:r>
      <w:r w:rsidR="00C9436C">
        <w:rPr>
          <w:rFonts w:ascii="Verdana" w:hAnsi="Verdana"/>
          <w:color w:val="000000"/>
          <w:sz w:val="22"/>
          <w:szCs w:val="22"/>
        </w:rPr>
        <w:t xml:space="preserve"> row)</w:t>
      </w:r>
    </w:p>
    <w:p w14:paraId="7D1A1E47" w14:textId="77777777" w:rsidR="003A4B4F" w:rsidRDefault="003A4B4F" w:rsidP="003A4B4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 may later be merged and/or reorganized in design refinement and performance tuning.</w:t>
      </w:r>
    </w:p>
    <w:p w14:paraId="6E0875B0" w14:textId="77777777" w:rsidR="003A4B4F" w:rsidRDefault="003A4B4F" w:rsidP="003A4B4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5597D05B" w14:textId="77777777" w:rsidR="003A4B4F" w:rsidRDefault="003A4B4F" w:rsidP="003A4B4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 a result, all </w:t>
      </w:r>
      <w:proofErr w:type="spellStart"/>
      <w:r>
        <w:rPr>
          <w:rFonts w:ascii="Verdana" w:hAnsi="Verdana"/>
          <w:color w:val="000000"/>
        </w:rPr>
        <w:t>infomration</w:t>
      </w:r>
      <w:proofErr w:type="spellEnd"/>
      <w:r>
        <w:rPr>
          <w:rFonts w:ascii="Verdana" w:hAnsi="Verdana"/>
          <w:color w:val="000000"/>
        </w:rPr>
        <w:t xml:space="preserve"> of an object of class C is stored as a row in RC.</w:t>
      </w:r>
    </w:p>
    <w:p w14:paraId="3C2110CB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Rationale:</w:t>
      </w:r>
    </w:p>
    <w:p w14:paraId="5B8E1E80" w14:textId="77777777" w:rsidR="003A4B4F" w:rsidRDefault="003A4B4F" w:rsidP="003A4B4F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7634FDC5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2.2 Attributes</w:t>
      </w:r>
    </w:p>
    <w:p w14:paraId="69F876A2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Basic:</w:t>
      </w:r>
    </w:p>
    <w:p w14:paraId="7BEC1FA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8146CF">
        <w:rPr>
          <w:rStyle w:val="Strong"/>
          <w:rFonts w:ascii="Verdana" w:eastAsiaTheme="majorEastAsia" w:hAnsi="Verdana"/>
          <w:color w:val="000000"/>
          <w:sz w:val="22"/>
          <w:szCs w:val="22"/>
          <w:highlight w:val="yellow"/>
        </w:rPr>
        <w:t>ATT1. Single-Valued Attributes.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 </w:t>
      </w:r>
      <w:r>
        <w:rPr>
          <w:rFonts w:ascii="Verdana" w:hAnsi="Verdana"/>
          <w:color w:val="000000"/>
          <w:sz w:val="22"/>
          <w:szCs w:val="22"/>
        </w:rPr>
        <w:t>Map all </w:t>
      </w:r>
      <w:r w:rsidRPr="008146CF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8146CF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</w:t>
      </w:r>
      <w:r w:rsidRPr="008146CF">
        <w:rPr>
          <w:rFonts w:ascii="Verdana" w:hAnsi="Verdana"/>
          <w:color w:val="000000"/>
          <w:sz w:val="22"/>
          <w:szCs w:val="22"/>
          <w:highlight w:val="yellow"/>
        </w:rPr>
        <w:t>simple data types</w:t>
      </w:r>
      <w:r>
        <w:rPr>
          <w:rFonts w:ascii="Verdana" w:hAnsi="Verdana"/>
          <w:color w:val="000000"/>
          <w:sz w:val="22"/>
          <w:szCs w:val="22"/>
        </w:rPr>
        <w:t xml:space="preserve">) of a class C as </w:t>
      </w:r>
      <w:r w:rsidRPr="008146CF">
        <w:rPr>
          <w:rFonts w:ascii="Verdana" w:hAnsi="Verdana"/>
          <w:color w:val="000000"/>
          <w:sz w:val="22"/>
          <w:szCs w:val="22"/>
          <w:highlight w:val="yellow"/>
        </w:rPr>
        <w:t>attributes of RC</w:t>
      </w:r>
      <w:r>
        <w:rPr>
          <w:rFonts w:ascii="Verdana" w:hAnsi="Verdana"/>
          <w:color w:val="000000"/>
          <w:sz w:val="22"/>
          <w:szCs w:val="22"/>
        </w:rPr>
        <w:t>, the relation for the class C.</w:t>
      </w:r>
    </w:p>
    <w:p w14:paraId="510639E6" w14:textId="6D04B071" w:rsidR="00D66F24" w:rsidRDefault="00D66F24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7F1D5F6" wp14:editId="6974DCB5">
            <wp:extent cx="7282068" cy="4581838"/>
            <wp:effectExtent l="0" t="0" r="0" b="0"/>
            <wp:docPr id="1499111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112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02013" cy="45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B7A1" w14:textId="77777777" w:rsidR="00D66F24" w:rsidRDefault="00D66F24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2C876512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 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Multi-Valued Attributes.</w:t>
      </w:r>
      <w:r>
        <w:rPr>
          <w:rFonts w:ascii="Verdana" w:hAnsi="Verdana"/>
          <w:color w:val="000000"/>
          <w:sz w:val="22"/>
          <w:szCs w:val="22"/>
        </w:rPr>
        <w:t> For </w:t>
      </w:r>
      <w:r>
        <w:rPr>
          <w:rStyle w:val="Emphasis"/>
          <w:rFonts w:ascii="Verdana" w:hAnsi="Verdana"/>
          <w:color w:val="000000"/>
          <w:sz w:val="22"/>
          <w:szCs w:val="22"/>
        </w:rPr>
        <w:t>each</w:t>
      </w:r>
      <w:r>
        <w:rPr>
          <w:rFonts w:ascii="Verdana" w:hAnsi="Verdana"/>
          <w:color w:val="000000"/>
          <w:sz w:val="22"/>
          <w:szCs w:val="22"/>
        </w:rPr>
        <w:t> </w:t>
      </w:r>
      <w:r>
        <w:rPr>
          <w:rStyle w:val="Emphasis"/>
          <w:rFonts w:ascii="Verdana" w:hAnsi="Verdana"/>
          <w:color w:val="000000"/>
          <w:sz w:val="22"/>
          <w:szCs w:val="22"/>
        </w:rPr>
        <w:t>multi-valued</w:t>
      </w:r>
      <w:r>
        <w:rPr>
          <w:rFonts w:ascii="Verdana" w:hAnsi="Verdana"/>
          <w:color w:val="000000"/>
          <w:sz w:val="22"/>
          <w:szCs w:val="22"/>
        </w:rPr>
        <w:t xml:space="preserve"> attribute A of the class C, create </w:t>
      </w:r>
      <w:r w:rsidRPr="00C94BA5">
        <w:rPr>
          <w:rFonts w:ascii="Verdana" w:hAnsi="Verdana"/>
          <w:color w:val="000000"/>
          <w:sz w:val="22"/>
          <w:szCs w:val="22"/>
          <w:highlight w:val="yellow"/>
        </w:rPr>
        <w:t>a </w:t>
      </w:r>
      <w:r w:rsidRPr="00C94BA5">
        <w:rPr>
          <w:rStyle w:val="emphasis0"/>
          <w:rFonts w:ascii="Verdana" w:eastAsiaTheme="majorEastAsia" w:hAnsi="Verdana"/>
          <w:i/>
          <w:iCs/>
          <w:color w:val="FF3333"/>
          <w:sz w:val="22"/>
          <w:szCs w:val="22"/>
          <w:highlight w:val="yellow"/>
        </w:rPr>
        <w:t>new</w:t>
      </w:r>
      <w:r w:rsidRPr="00C94BA5">
        <w:rPr>
          <w:rFonts w:ascii="Verdana" w:hAnsi="Verdana"/>
          <w:color w:val="000000"/>
          <w:sz w:val="22"/>
          <w:szCs w:val="22"/>
          <w:highlight w:val="yellow"/>
        </w:rPr>
        <w:t> relation RCA</w:t>
      </w:r>
      <w:r>
        <w:rPr>
          <w:rFonts w:ascii="Verdana" w:hAnsi="Verdana"/>
          <w:color w:val="000000"/>
          <w:sz w:val="22"/>
          <w:szCs w:val="22"/>
        </w:rPr>
        <w:t xml:space="preserve"> containing the attribute A and the primary key, </w:t>
      </w:r>
      <w:proofErr w:type="spellStart"/>
      <w:r>
        <w:rPr>
          <w:rFonts w:ascii="Verdana" w:hAnsi="Verdana"/>
          <w:color w:val="000000"/>
          <w:sz w:val="22"/>
          <w:szCs w:val="22"/>
        </w:rPr>
        <w:t>RCId</w:t>
      </w:r>
      <w:proofErr w:type="spellEnd"/>
      <w:r>
        <w:rPr>
          <w:rFonts w:ascii="Verdana" w:hAnsi="Verdana"/>
          <w:color w:val="000000"/>
          <w:sz w:val="22"/>
          <w:szCs w:val="22"/>
        </w:rPr>
        <w:t>, of the relation RC (which implements the class C).</w:t>
      </w:r>
    </w:p>
    <w:p w14:paraId="613D32E3" w14:textId="77777777" w:rsidR="003A4B4F" w:rsidRDefault="003A4B4F" w:rsidP="003A4B4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 xml:space="preserve">, A) is a </w:t>
      </w:r>
      <w:r w:rsidRPr="00C94BA5">
        <w:rPr>
          <w:rFonts w:ascii="Verdana" w:hAnsi="Verdana"/>
          <w:color w:val="000000"/>
          <w:highlight w:val="yellow"/>
        </w:rPr>
        <w:t>composite candidate key</w:t>
      </w:r>
      <w:r>
        <w:rPr>
          <w:rFonts w:ascii="Verdana" w:hAnsi="Verdana"/>
          <w:color w:val="000000"/>
        </w:rPr>
        <w:t>.</w:t>
      </w:r>
    </w:p>
    <w:p w14:paraId="03D61605" w14:textId="77777777" w:rsidR="003A4B4F" w:rsidRDefault="003A4B4F" w:rsidP="003A4B4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 xml:space="preserve"> is a foreign key referencing RC(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)</w:t>
      </w:r>
    </w:p>
    <w:p w14:paraId="47177257" w14:textId="77777777" w:rsidR="003A4B4F" w:rsidRDefault="003A4B4F" w:rsidP="003A4B4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94BA5">
        <w:rPr>
          <w:rFonts w:ascii="Verdana" w:hAnsi="Verdana"/>
          <w:color w:val="000000"/>
          <w:highlight w:val="yellow"/>
        </w:rPr>
        <w:t xml:space="preserve">A surrogate key, such as </w:t>
      </w:r>
      <w:proofErr w:type="spellStart"/>
      <w:r w:rsidRPr="00C94BA5">
        <w:rPr>
          <w:rFonts w:ascii="Verdana" w:hAnsi="Verdana"/>
          <w:color w:val="000000"/>
          <w:highlight w:val="yellow"/>
        </w:rPr>
        <w:t>RCA_Id</w:t>
      </w:r>
      <w:proofErr w:type="spellEnd"/>
      <w:r w:rsidRPr="00C94BA5">
        <w:rPr>
          <w:rFonts w:ascii="Verdana" w:hAnsi="Verdana"/>
          <w:color w:val="000000"/>
          <w:highlight w:val="yellow"/>
        </w:rPr>
        <w:t>, may be created to serve as the </w:t>
      </w:r>
      <w:r w:rsidRPr="00C94BA5">
        <w:rPr>
          <w:rStyle w:val="Emphasis"/>
          <w:rFonts w:ascii="Verdana" w:hAnsi="Verdana"/>
          <w:color w:val="000000"/>
          <w:highlight w:val="yellow"/>
        </w:rPr>
        <w:t>simple</w:t>
      </w:r>
      <w:r w:rsidRPr="00C94BA5">
        <w:rPr>
          <w:rFonts w:ascii="Verdana" w:hAnsi="Verdana"/>
          <w:color w:val="000000"/>
          <w:highlight w:val="yellow"/>
        </w:rPr>
        <w:t> primary key</w:t>
      </w:r>
      <w:r>
        <w:rPr>
          <w:rFonts w:ascii="Verdana" w:hAnsi="Verdana"/>
          <w:color w:val="000000"/>
        </w:rPr>
        <w:t>.</w:t>
      </w:r>
    </w:p>
    <w:p w14:paraId="698A5A1B" w14:textId="77777777" w:rsidR="003A4B4F" w:rsidRDefault="003A4B4F" w:rsidP="003A4B4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236934BD" w14:textId="07945699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186C222A" wp14:editId="0767537E">
            <wp:extent cx="2858135" cy="1285875"/>
            <wp:effectExtent l="0" t="0" r="0" b="9525"/>
            <wp:docPr id="1553467612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04479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Class C: Member</w:t>
      </w:r>
    </w:p>
    <w:p w14:paraId="62D240B1" w14:textId="4B994CC9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 Object: M1</w:t>
      </w:r>
    </w:p>
    <w:p w14:paraId="3F94D2E6" w14:textId="5323A139" w:rsidR="00D66F24" w:rsidRDefault="00D66F24" w:rsidP="00D66F24">
      <w:pPr>
        <w:pStyle w:val="ListParagraph"/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: M1</w:t>
      </w:r>
    </w:p>
    <w:p w14:paraId="5B3AE7B3" w14:textId="1ED00245" w:rsidR="00D66F24" w:rsidRDefault="00D66F24" w:rsidP="00D66F24">
      <w:pPr>
        <w:pStyle w:val="ListParagraph"/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: Bun</w:t>
      </w:r>
    </w:p>
    <w:p w14:paraId="1E5A9F16" w14:textId="105C6666" w:rsidR="00D66F24" w:rsidRDefault="00D66F24" w:rsidP="00D66F24">
      <w:pPr>
        <w:pStyle w:val="ListParagraph"/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Hobbies: </w:t>
      </w:r>
      <w:proofErr w:type="gramStart"/>
      <w:r>
        <w:rPr>
          <w:rFonts w:ascii="Verdana" w:hAnsi="Verdana"/>
          <w:color w:val="000000"/>
        </w:rPr>
        <w:t>eat</w:t>
      </w:r>
      <w:proofErr w:type="gramEnd"/>
      <w:r>
        <w:rPr>
          <w:rFonts w:ascii="Verdana" w:hAnsi="Verdana"/>
          <w:color w:val="000000"/>
        </w:rPr>
        <w:t xml:space="preserve">, </w:t>
      </w:r>
      <w:proofErr w:type="gramStart"/>
      <w:r>
        <w:rPr>
          <w:rFonts w:ascii="Verdana" w:hAnsi="Verdana"/>
          <w:color w:val="000000"/>
        </w:rPr>
        <w:t>drink</w:t>
      </w:r>
      <w:proofErr w:type="gramEnd"/>
      <w:r>
        <w:rPr>
          <w:rFonts w:ascii="Verdana" w:hAnsi="Verdana"/>
          <w:color w:val="000000"/>
        </w:rPr>
        <w:t xml:space="preserve">, </w:t>
      </w:r>
      <w:proofErr w:type="gramStart"/>
      <w:r>
        <w:rPr>
          <w:rFonts w:ascii="Verdana" w:hAnsi="Verdana"/>
          <w:color w:val="000000"/>
        </w:rPr>
        <w:t>sleep</w:t>
      </w:r>
      <w:proofErr w:type="gramEnd"/>
    </w:p>
    <w:p w14:paraId="4756E084" w14:textId="553ACB62" w:rsidR="00D66F24" w:rsidRPr="00D66F24" w:rsidRDefault="00D66F24" w:rsidP="00D66F24">
      <w:pPr>
        <w:pStyle w:val="ListParagraph"/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Medals: ACM, IEEE, DS</w:t>
      </w:r>
    </w:p>
    <w:p w14:paraId="2042ADEF" w14:textId="237205EE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Rule C1 &amp; ATT1: (RC)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proofErr w:type="gram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,…</w:t>
      </w:r>
      <w:proofErr w:type="gramEnd"/>
      <w:r>
        <w:rPr>
          <w:rFonts w:ascii="Verdana" w:hAnsi="Verdana"/>
          <w:color w:val="000000"/>
        </w:rPr>
        <w:t>)</w:t>
      </w:r>
    </w:p>
    <w:p w14:paraId="35B48F56" w14:textId="5DD1FA88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</w:t>
      </w:r>
      <w:r w:rsidR="00C94BA5">
        <w:rPr>
          <w:rFonts w:ascii="Verdana" w:hAnsi="Verdana"/>
          <w:color w:val="000000"/>
        </w:rPr>
        <w:t>: RC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1618"/>
        <w:gridCol w:w="1318"/>
        <w:gridCol w:w="1295"/>
        <w:gridCol w:w="1295"/>
        <w:gridCol w:w="1313"/>
        <w:gridCol w:w="1172"/>
      </w:tblGrid>
      <w:tr w:rsidR="00D66F24" w14:paraId="15C766F7" w14:textId="77777777" w:rsidTr="00C94BA5">
        <w:tc>
          <w:tcPr>
            <w:tcW w:w="1337" w:type="dxa"/>
          </w:tcPr>
          <w:p w14:paraId="1E5D2AF3" w14:textId="63F386ED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 w:rsidRPr="00C94BA5">
              <w:rPr>
                <w:rFonts w:ascii="Verdana" w:hAnsi="Verdana"/>
                <w:color w:val="000000"/>
                <w:highlight w:val="yellow"/>
              </w:rPr>
              <w:t>MemberId</w:t>
            </w:r>
            <w:proofErr w:type="spellEnd"/>
            <w:r w:rsidRPr="00C94BA5">
              <w:rPr>
                <w:rFonts w:ascii="Verdana" w:hAnsi="Verdana"/>
                <w:color w:val="000000"/>
                <w:highlight w:val="yellow"/>
              </w:rPr>
              <w:t xml:space="preserve"> (PK)</w:t>
            </w:r>
            <w:r w:rsidR="00C94BA5">
              <w:rPr>
                <w:rFonts w:ascii="Verdana" w:hAnsi="Verdana"/>
                <w:color w:val="000000"/>
              </w:rPr>
              <w:t xml:space="preserve">: </w:t>
            </w:r>
            <w:proofErr w:type="spellStart"/>
            <w:r w:rsidR="00C94BA5">
              <w:rPr>
                <w:rFonts w:ascii="Verdana" w:hAnsi="Verdana"/>
                <w:color w:val="000000"/>
              </w:rPr>
              <w:t>RCId</w:t>
            </w:r>
            <w:proofErr w:type="spellEnd"/>
          </w:p>
        </w:tc>
        <w:tc>
          <w:tcPr>
            <w:tcW w:w="1618" w:type="dxa"/>
          </w:tcPr>
          <w:p w14:paraId="77456E10" w14:textId="1684A126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ScreenName</w:t>
            </w:r>
            <w:proofErr w:type="spellEnd"/>
          </w:p>
        </w:tc>
        <w:tc>
          <w:tcPr>
            <w:tcW w:w="1336" w:type="dxa"/>
          </w:tcPr>
          <w:p w14:paraId="3D9C4816" w14:textId="56C61540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Hobbies? No, not atomic</w:t>
            </w:r>
          </w:p>
        </w:tc>
        <w:tc>
          <w:tcPr>
            <w:tcW w:w="1336" w:type="dxa"/>
          </w:tcPr>
          <w:p w14:paraId="2F86399A" w14:textId="0D5911FF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Hobby1</w:t>
            </w:r>
          </w:p>
        </w:tc>
        <w:tc>
          <w:tcPr>
            <w:tcW w:w="1336" w:type="dxa"/>
          </w:tcPr>
          <w:p w14:paraId="4B5C98F8" w14:textId="50FBA9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Hobby2</w:t>
            </w:r>
          </w:p>
        </w:tc>
        <w:tc>
          <w:tcPr>
            <w:tcW w:w="1336" w:type="dxa"/>
          </w:tcPr>
          <w:p w14:paraId="3A653BA2" w14:textId="42BE579F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Hobby3? No</w:t>
            </w:r>
          </w:p>
        </w:tc>
        <w:tc>
          <w:tcPr>
            <w:tcW w:w="1336" w:type="dxa"/>
          </w:tcPr>
          <w:p w14:paraId="58AD9203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D66F24" w14:paraId="3A2A38C9" w14:textId="77777777" w:rsidTr="00C94BA5">
        <w:tc>
          <w:tcPr>
            <w:tcW w:w="1337" w:type="dxa"/>
          </w:tcPr>
          <w:p w14:paraId="1DC5DE76" w14:textId="51311991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M1</w:t>
            </w:r>
          </w:p>
        </w:tc>
        <w:tc>
          <w:tcPr>
            <w:tcW w:w="1618" w:type="dxa"/>
          </w:tcPr>
          <w:p w14:paraId="4AF40858" w14:textId="2A0F743E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Bun</w:t>
            </w:r>
          </w:p>
        </w:tc>
        <w:tc>
          <w:tcPr>
            <w:tcW w:w="1336" w:type="dxa"/>
          </w:tcPr>
          <w:p w14:paraId="0EF0E9A5" w14:textId="39FFBFC4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Eat, drink, sleep</w:t>
            </w:r>
          </w:p>
        </w:tc>
        <w:tc>
          <w:tcPr>
            <w:tcW w:w="1336" w:type="dxa"/>
          </w:tcPr>
          <w:p w14:paraId="4B4011F8" w14:textId="5F165AC8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</w:t>
            </w:r>
          </w:p>
        </w:tc>
        <w:tc>
          <w:tcPr>
            <w:tcW w:w="1336" w:type="dxa"/>
          </w:tcPr>
          <w:p w14:paraId="73FE2551" w14:textId="372CAD4A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drink</w:t>
            </w:r>
          </w:p>
        </w:tc>
        <w:tc>
          <w:tcPr>
            <w:tcW w:w="1336" w:type="dxa"/>
          </w:tcPr>
          <w:p w14:paraId="77EA868A" w14:textId="5929F019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sleep</w:t>
            </w:r>
          </w:p>
        </w:tc>
        <w:tc>
          <w:tcPr>
            <w:tcW w:w="1336" w:type="dxa"/>
          </w:tcPr>
          <w:p w14:paraId="7B384E8C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D66F24" w14:paraId="2B094FE4" w14:textId="77777777" w:rsidTr="00C94BA5">
        <w:tc>
          <w:tcPr>
            <w:tcW w:w="1337" w:type="dxa"/>
          </w:tcPr>
          <w:p w14:paraId="00D14E77" w14:textId="723D6934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M2</w:t>
            </w:r>
          </w:p>
        </w:tc>
        <w:tc>
          <w:tcPr>
            <w:tcW w:w="1618" w:type="dxa"/>
          </w:tcPr>
          <w:p w14:paraId="78BBDDBB" w14:textId="2A6B3A79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Susan</w:t>
            </w:r>
          </w:p>
        </w:tc>
        <w:tc>
          <w:tcPr>
            <w:tcW w:w="1336" w:type="dxa"/>
          </w:tcPr>
          <w:p w14:paraId="5A36391B" w14:textId="1CF221B0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Eat, game</w:t>
            </w:r>
          </w:p>
        </w:tc>
        <w:tc>
          <w:tcPr>
            <w:tcW w:w="1336" w:type="dxa"/>
          </w:tcPr>
          <w:p w14:paraId="6D39B505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36" w:type="dxa"/>
          </w:tcPr>
          <w:p w14:paraId="59E27674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36" w:type="dxa"/>
          </w:tcPr>
          <w:p w14:paraId="5FE720DF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36" w:type="dxa"/>
          </w:tcPr>
          <w:p w14:paraId="40E4F7F5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6AC6D0D1" w14:textId="0DD9C5F7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Hobby1, Hobby2, Hobby 3 good only for </w:t>
      </w:r>
      <w:proofErr w:type="gramStart"/>
      <w:r>
        <w:rPr>
          <w:rFonts w:ascii="Verdana" w:hAnsi="Verdana"/>
          <w:color w:val="000000"/>
        </w:rPr>
        <w:t>Hobbies[0..</w:t>
      </w:r>
      <w:proofErr w:type="gramEnd"/>
      <w:r>
        <w:rPr>
          <w:rFonts w:ascii="Verdana" w:hAnsi="Verdana"/>
          <w:color w:val="000000"/>
        </w:rPr>
        <w:t>3]</w:t>
      </w:r>
      <w:r w:rsidR="00C94BA5">
        <w:rPr>
          <w:rFonts w:ascii="Verdana" w:hAnsi="Verdana"/>
          <w:color w:val="000000"/>
        </w:rPr>
        <w:br/>
      </w:r>
      <w:r w:rsidR="00C94BA5">
        <w:rPr>
          <w:rFonts w:ascii="Verdana" w:hAnsi="Verdana"/>
          <w:color w:val="000000"/>
        </w:rPr>
        <w:br/>
        <w:t xml:space="preserve">Table </w:t>
      </w:r>
      <w:proofErr w:type="spellStart"/>
      <w:r w:rsidR="00C94BA5" w:rsidRPr="00C94BA5">
        <w:rPr>
          <w:rFonts w:ascii="Verdana" w:hAnsi="Verdana"/>
          <w:b/>
          <w:bCs/>
          <w:color w:val="000000"/>
        </w:rPr>
        <w:t>MemberHobby</w:t>
      </w:r>
      <w:proofErr w:type="spellEnd"/>
      <w:r w:rsidR="00C94BA5" w:rsidRPr="00C94BA5">
        <w:rPr>
          <w:rFonts w:ascii="Verdana" w:hAnsi="Verdana"/>
          <w:b/>
          <w:bCs/>
          <w:color w:val="000000"/>
        </w:rPr>
        <w:t xml:space="preserve"> </w:t>
      </w:r>
      <w:r w:rsidR="00C94BA5">
        <w:rPr>
          <w:rFonts w:ascii="Verdana" w:hAnsi="Verdana"/>
          <w:color w:val="000000"/>
        </w:rPr>
        <w:t xml:space="preserve">(RCA in rule ATT2): CK: </w:t>
      </w:r>
      <w:proofErr w:type="gramStart"/>
      <w:r w:rsidR="00C94BA5">
        <w:rPr>
          <w:rFonts w:ascii="Verdana" w:hAnsi="Verdana"/>
          <w:color w:val="000000"/>
        </w:rPr>
        <w:t>composite: {</w:t>
      </w:r>
      <w:proofErr w:type="spellStart"/>
      <w:proofErr w:type="gramEnd"/>
      <w:r w:rsidR="00C94BA5">
        <w:rPr>
          <w:rFonts w:ascii="Verdana" w:hAnsi="Verdana"/>
          <w:color w:val="000000"/>
        </w:rPr>
        <w:t>MemberId</w:t>
      </w:r>
      <w:proofErr w:type="spellEnd"/>
      <w:r w:rsidR="00C94BA5">
        <w:rPr>
          <w:rFonts w:ascii="Verdana" w:hAnsi="Verdana"/>
          <w:color w:val="000000"/>
        </w:rPr>
        <w:t>, Hobby} or (</w:t>
      </w:r>
      <w:proofErr w:type="spellStart"/>
      <w:r w:rsidR="00C94BA5">
        <w:rPr>
          <w:rFonts w:ascii="Verdana" w:hAnsi="Verdana"/>
          <w:color w:val="000000"/>
        </w:rPr>
        <w:t>RCId</w:t>
      </w:r>
      <w:proofErr w:type="spellEnd"/>
      <w:r w:rsidR="00C94BA5">
        <w:rPr>
          <w:rFonts w:ascii="Verdana" w:hAnsi="Verdana"/>
          <w:color w:val="000000"/>
        </w:rPr>
        <w:t>, A) in the rule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66F24" w14:paraId="43BFB104" w14:textId="77777777" w:rsidTr="00D66F24">
        <w:tc>
          <w:tcPr>
            <w:tcW w:w="3116" w:type="dxa"/>
          </w:tcPr>
          <w:p w14:paraId="1C9FE075" w14:textId="33740A89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HobbyId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(</w:t>
            </w:r>
            <w:proofErr w:type="spellStart"/>
            <w:r>
              <w:rPr>
                <w:rFonts w:ascii="Verdana" w:hAnsi="Verdana"/>
                <w:color w:val="000000"/>
              </w:rPr>
              <w:t>RCA_Id</w:t>
            </w:r>
            <w:proofErr w:type="spellEnd"/>
            <w:r>
              <w:rPr>
                <w:rFonts w:ascii="Verdana" w:hAnsi="Verdana"/>
                <w:color w:val="000000"/>
              </w:rPr>
              <w:t>)</w:t>
            </w:r>
          </w:p>
        </w:tc>
        <w:tc>
          <w:tcPr>
            <w:tcW w:w="3117" w:type="dxa"/>
          </w:tcPr>
          <w:p w14:paraId="3C72A379" w14:textId="70D3D93A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MemberId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</w:t>
            </w:r>
            <w:r w:rsidRPr="00C94BA5">
              <w:rPr>
                <w:rFonts w:ascii="Verdana" w:hAnsi="Verdana"/>
                <w:color w:val="000000"/>
                <w:highlight w:val="yellow"/>
              </w:rPr>
              <w:t>(FK)</w:t>
            </w:r>
            <w:r>
              <w:rPr>
                <w:rFonts w:ascii="Verdana" w:hAnsi="Verdana"/>
                <w:color w:val="000000"/>
              </w:rPr>
              <w:t xml:space="preserve">: </w:t>
            </w:r>
            <w:proofErr w:type="spellStart"/>
            <w:r>
              <w:rPr>
                <w:rFonts w:ascii="Verdana" w:hAnsi="Verdana"/>
                <w:color w:val="000000"/>
              </w:rPr>
              <w:t>RCId</w:t>
            </w:r>
            <w:proofErr w:type="spellEnd"/>
          </w:p>
        </w:tc>
        <w:tc>
          <w:tcPr>
            <w:tcW w:w="3117" w:type="dxa"/>
          </w:tcPr>
          <w:p w14:paraId="14F630ED" w14:textId="7231D12A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</w:t>
            </w:r>
            <w:r w:rsidR="00C94BA5">
              <w:rPr>
                <w:rFonts w:ascii="Verdana" w:hAnsi="Verdana"/>
                <w:color w:val="000000"/>
              </w:rPr>
              <w:t xml:space="preserve"> (A: singular form)</w:t>
            </w:r>
          </w:p>
        </w:tc>
      </w:tr>
      <w:tr w:rsidR="00D66F24" w14:paraId="53424334" w14:textId="77777777" w:rsidTr="00D66F24">
        <w:tc>
          <w:tcPr>
            <w:tcW w:w="3116" w:type="dxa"/>
          </w:tcPr>
          <w:p w14:paraId="2BF6B3C8" w14:textId="05C4EF3B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  <w:tc>
          <w:tcPr>
            <w:tcW w:w="3117" w:type="dxa"/>
          </w:tcPr>
          <w:p w14:paraId="325BC484" w14:textId="6E15AF0C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M1</w:t>
            </w:r>
          </w:p>
        </w:tc>
        <w:tc>
          <w:tcPr>
            <w:tcW w:w="3117" w:type="dxa"/>
          </w:tcPr>
          <w:p w14:paraId="058ED306" w14:textId="4901C856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</w:t>
            </w:r>
          </w:p>
        </w:tc>
      </w:tr>
      <w:tr w:rsidR="00D66F24" w14:paraId="4BCB4A66" w14:textId="77777777" w:rsidTr="00D66F24">
        <w:tc>
          <w:tcPr>
            <w:tcW w:w="3116" w:type="dxa"/>
          </w:tcPr>
          <w:p w14:paraId="3018FA4F" w14:textId="6F1A6C85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3117" w:type="dxa"/>
          </w:tcPr>
          <w:p w14:paraId="49476910" w14:textId="2226BE88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M1</w:t>
            </w:r>
          </w:p>
        </w:tc>
        <w:tc>
          <w:tcPr>
            <w:tcW w:w="3117" w:type="dxa"/>
          </w:tcPr>
          <w:p w14:paraId="539665C6" w14:textId="00DC5F89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drink</w:t>
            </w:r>
          </w:p>
        </w:tc>
      </w:tr>
      <w:tr w:rsidR="00D66F24" w14:paraId="4001B35B" w14:textId="77777777" w:rsidTr="00D66F24">
        <w:tc>
          <w:tcPr>
            <w:tcW w:w="3116" w:type="dxa"/>
          </w:tcPr>
          <w:p w14:paraId="50F2135B" w14:textId="63C20C19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  <w:tc>
          <w:tcPr>
            <w:tcW w:w="3117" w:type="dxa"/>
          </w:tcPr>
          <w:p w14:paraId="71DD5DE7" w14:textId="0BDF01A6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M1</w:t>
            </w:r>
          </w:p>
        </w:tc>
        <w:tc>
          <w:tcPr>
            <w:tcW w:w="3117" w:type="dxa"/>
          </w:tcPr>
          <w:p w14:paraId="54684A92" w14:textId="056E460A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sleep</w:t>
            </w:r>
          </w:p>
        </w:tc>
      </w:tr>
      <w:tr w:rsidR="00D66F24" w14:paraId="70E04C16" w14:textId="77777777" w:rsidTr="00D66F24">
        <w:tc>
          <w:tcPr>
            <w:tcW w:w="3116" w:type="dxa"/>
          </w:tcPr>
          <w:p w14:paraId="1C4A8E9D" w14:textId="2656F692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</w:t>
            </w:r>
          </w:p>
        </w:tc>
        <w:tc>
          <w:tcPr>
            <w:tcW w:w="3117" w:type="dxa"/>
          </w:tcPr>
          <w:p w14:paraId="734DEDBB" w14:textId="62B8CBBC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M2</w:t>
            </w:r>
          </w:p>
        </w:tc>
        <w:tc>
          <w:tcPr>
            <w:tcW w:w="3117" w:type="dxa"/>
          </w:tcPr>
          <w:p w14:paraId="0FA610D4" w14:textId="056E5BFB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</w:t>
            </w:r>
          </w:p>
        </w:tc>
      </w:tr>
      <w:tr w:rsidR="00D66F24" w14:paraId="3E0F650F" w14:textId="77777777" w:rsidTr="00D66F24">
        <w:tc>
          <w:tcPr>
            <w:tcW w:w="3116" w:type="dxa"/>
          </w:tcPr>
          <w:p w14:paraId="67D3D53C" w14:textId="713E108F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</w:t>
            </w:r>
          </w:p>
        </w:tc>
        <w:tc>
          <w:tcPr>
            <w:tcW w:w="3117" w:type="dxa"/>
          </w:tcPr>
          <w:p w14:paraId="44A858B5" w14:textId="16D99FCB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M2</w:t>
            </w:r>
          </w:p>
        </w:tc>
        <w:tc>
          <w:tcPr>
            <w:tcW w:w="3117" w:type="dxa"/>
          </w:tcPr>
          <w:p w14:paraId="095FDF8A" w14:textId="52EAFAE1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game</w:t>
            </w:r>
          </w:p>
        </w:tc>
      </w:tr>
    </w:tbl>
    <w:p w14:paraId="5A8B2E8C" w14:textId="77777777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26ED1DC7" w14:textId="77777777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43728171" w14:textId="77777777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7BAFAA3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Secondary:</w:t>
      </w:r>
    </w:p>
    <w:p w14:paraId="1D226CE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ATT3.</w:t>
      </w:r>
      <w:r>
        <w:rPr>
          <w:rFonts w:ascii="Verdana" w:hAnsi="Verdana"/>
          <w:color w:val="000000"/>
          <w:sz w:val="22"/>
          <w:szCs w:val="22"/>
        </w:rPr>
        <w:t> 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Zero in Multiplicity.</w:t>
      </w:r>
      <w:r>
        <w:rPr>
          <w:rFonts w:ascii="Verdana" w:hAnsi="Verdana"/>
          <w:color w:val="000000"/>
          <w:sz w:val="22"/>
          <w:szCs w:val="22"/>
        </w:rPr>
        <w:t> If the multiplicity of an attribute is specified, to handle the case of 0:</w:t>
      </w:r>
    </w:p>
    <w:p w14:paraId="4CB8C13E" w14:textId="77777777" w:rsidR="003A4B4F" w:rsidRDefault="003A4B4F" w:rsidP="003A4B4F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0 is allowed in the UML model (e.g.,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 xml:space="preserve">1,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in the UML class diagram), the attribute is nullable. Add the NULL specifier in the column definition in the RDBMS. (NULL is usually the default)</w:t>
      </w:r>
    </w:p>
    <w:p w14:paraId="66DA53DE" w14:textId="77777777" w:rsidR="003A4B4F" w:rsidRDefault="003A4B4F" w:rsidP="003A4B4F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60D05E8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ATT4. Default Values. </w:t>
      </w:r>
      <w:r>
        <w:rPr>
          <w:rFonts w:ascii="Verdana" w:hAnsi="Verdana"/>
          <w:color w:val="000000"/>
          <w:sz w:val="22"/>
          <w:szCs w:val="22"/>
        </w:rPr>
        <w:t>The default value of an attribute can be directly implemented in SQL DDL.</w:t>
      </w:r>
    </w:p>
    <w:p w14:paraId="34C6B2E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ATT5. Data Types. </w:t>
      </w:r>
      <w:r>
        <w:rPr>
          <w:rFonts w:ascii="Verdana" w:hAnsi="Verdana"/>
          <w:color w:val="000000"/>
          <w:sz w:val="22"/>
          <w:szCs w:val="22"/>
        </w:rPr>
        <w:t>Data type mapping should be handled adequately, effectively, and consistently.</w:t>
      </w:r>
    </w:p>
    <w:p w14:paraId="45C98C80" w14:textId="77777777" w:rsidR="003A4B4F" w:rsidRDefault="003A4B4F" w:rsidP="003A4B4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601FE2C4" w14:textId="77777777" w:rsidR="003A4B4F" w:rsidRDefault="003A4B4F" w:rsidP="003A4B4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available, consider using user-defined data types in the targeted DBMS.</w:t>
      </w:r>
    </w:p>
    <w:p w14:paraId="424B51FE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E95607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UML for 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toyu.student</w:t>
      </w:r>
      <w:proofErr w:type="spellEnd"/>
      <w:proofErr w:type="gramEnd"/>
      <w:r>
        <w:rPr>
          <w:rFonts w:ascii="Verdana" w:hAnsi="Verdana"/>
          <w:color w:val="000000"/>
          <w:sz w:val="22"/>
          <w:szCs w:val="22"/>
        </w:rPr>
        <w:t>:</w:t>
      </w:r>
    </w:p>
    <w:p w14:paraId="23A3150B" w14:textId="0B91011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89D6F8B" wp14:editId="40D37436">
            <wp:extent cx="3809365" cy="2476500"/>
            <wp:effectExtent l="0" t="0" r="635" b="0"/>
            <wp:docPr id="623611229" name="Picture 7" descr="A diagram of a stud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11229" name="Picture 7" descr="A diagram of a stud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0FF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3A4B4F" w14:paraId="063B9229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0C084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6417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Student(</w:t>
            </w:r>
            <w:proofErr w:type="spellStart"/>
            <w:proofErr w:type="gramEnd"/>
            <w:r>
              <w:rPr>
                <w:rStyle w:val="Emphasis"/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fname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proofErr w:type="gramStart"/>
            <w:r>
              <w:rPr>
                <w:rStyle w:val="Emphasis"/>
                <w:rFonts w:ascii="Verdana" w:hAnsi="Verdana"/>
              </w:rPr>
              <w:t>lname</w:t>
            </w:r>
            <w:proofErr w:type="spellEnd"/>
            <w:proofErr w:type="gramEnd"/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3A4B4F" w14:paraId="1CE83A65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62ED63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39B52D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</w:p>
        </w:tc>
      </w:tr>
      <w:tr w:rsidR="003A4B4F" w14:paraId="636FB633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14ED44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DF028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[2] minor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[3] advisor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3A4B4F" w14:paraId="460CB6C0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DAA3B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872E6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3A4B4F" w14:paraId="0A976014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CBAB6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7A9AF4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3A4B4F" w14:paraId="67122BCF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DA625" w14:textId="77777777" w:rsidR="003A4B4F" w:rsidRDefault="003A4B4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EBD332" w14:textId="77777777" w:rsidR="003A4B4F" w:rsidRDefault="003A4B4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3F278DC6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6B76BC25" w14:textId="77777777" w:rsidR="003A4B4F" w:rsidRDefault="003A4B4F" w:rsidP="003A4B4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Student_stuId_pk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Student_ach_cc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Student_major_fk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Student_minor_fk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Student_advisor_fk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51CC1C4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B424C7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397BC639" w14:textId="77777777" w:rsidR="003A4B4F" w:rsidRDefault="003A4B4F" w:rsidP="003A4B4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5C7048A7" w14:textId="77777777" w:rsidR="003A4B4F" w:rsidRDefault="003A4B4F" w:rsidP="003A4B4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Screen_Name</w:t>
      </w:r>
      <w:proofErr w:type="spellEnd"/>
      <w:r>
        <w:rPr>
          <w:rFonts w:ascii="Verdana" w:hAnsi="Verdana"/>
          <w:color w:val="000000"/>
        </w:rPr>
        <w:t xml:space="preserve"> &lt;&lt;unique&gt;&gt;</w:t>
      </w:r>
    </w:p>
    <w:p w14:paraId="5AA0279A" w14:textId="77777777" w:rsidR="003A4B4F" w:rsidRDefault="003A4B4F" w:rsidP="003A4B4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Hobbies[0..</w:t>
      </w:r>
      <w:proofErr w:type="gramEnd"/>
      <w:r>
        <w:rPr>
          <w:rFonts w:ascii="Verdana" w:hAnsi="Verdana"/>
          <w:color w:val="000000"/>
        </w:rPr>
        <w:t>*]</w:t>
      </w:r>
    </w:p>
    <w:p w14:paraId="4D1C1F3A" w14:textId="77777777" w:rsidR="003A4B4F" w:rsidRDefault="003A4B4F" w:rsidP="003A4B4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Medals[0..</w:t>
      </w:r>
      <w:proofErr w:type="gramEnd"/>
      <w:r>
        <w:rPr>
          <w:rFonts w:ascii="Verdana" w:hAnsi="Verdana"/>
          <w:color w:val="000000"/>
        </w:rPr>
        <w:t>*]</w:t>
      </w:r>
    </w:p>
    <w:p w14:paraId="4AE6DD92" w14:textId="4569C88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CCE936" wp14:editId="0949CBDA">
            <wp:extent cx="2858135" cy="1285875"/>
            <wp:effectExtent l="0" t="0" r="0" b="9525"/>
            <wp:docPr id="1878904479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04479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EFA4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4064B0F7" w14:textId="77777777" w:rsidR="003A4B4F" w:rsidRDefault="003A4B4F" w:rsidP="003A4B4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71E5C387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168AFD0B" w14:textId="77777777" w:rsidR="003A4B4F" w:rsidRDefault="003A4B4F" w:rsidP="003A4B4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Hobby(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6D1A5128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25A85448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45B62599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77CD3772" w14:textId="77777777" w:rsidR="003A4B4F" w:rsidRDefault="003A4B4F" w:rsidP="003A4B4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16D4FA97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039E352C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676A82F1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7C2E4CF6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174B6B69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 xml:space="preserve">ATT6. Single-Valued </w:t>
      </w:r>
      <w:proofErr w:type="spellStart"/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Compsite</w:t>
      </w:r>
      <w:proofErr w:type="spellEnd"/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 xml:space="preserve"> Data Types.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>
        <w:rPr>
          <w:rStyle w:val="Emphasis"/>
          <w:rFonts w:ascii="Verdana" w:hAnsi="Verdana"/>
          <w:color w:val="000000"/>
          <w:sz w:val="22"/>
          <w:szCs w:val="22"/>
        </w:rPr>
        <w:t>composite</w:t>
      </w:r>
      <w:r>
        <w:rPr>
          <w:rFonts w:ascii="Verdana" w:hAnsi="Verdana"/>
          <w:color w:val="000000"/>
          <w:sz w:val="22"/>
          <w:szCs w:val="22"/>
        </w:rPr>
        <w:t> data type (such as set, list, array) can be mapped in various ways.</w:t>
      </w:r>
    </w:p>
    <w:p w14:paraId="4364604E" w14:textId="77777777" w:rsidR="003A4B4F" w:rsidRDefault="003A4B4F" w:rsidP="003A4B4F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there is a comparable composite data type in the targeted DBMS, it can be implemented as an attribute of that data type in the relation.</w:t>
      </w:r>
    </w:p>
    <w:p w14:paraId="7CCF5CE9" w14:textId="77777777" w:rsidR="003A4B4F" w:rsidRDefault="003A4B4F" w:rsidP="003A4B4F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3A2C48E9" w14:textId="77777777" w:rsidR="003A4B4F" w:rsidRDefault="003A4B4F" w:rsidP="003A4B4F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4FF5ECA2" w14:textId="77777777" w:rsidR="003A4B4F" w:rsidRDefault="003A4B4F" w:rsidP="003A4B4F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regard the attribute as a multi-valued attribute and apply rule ATT2.</w:t>
      </w:r>
    </w:p>
    <w:p w14:paraId="2883E276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ATT7. Derived Attributes.</w:t>
      </w:r>
      <w:r>
        <w:rPr>
          <w:rFonts w:ascii="Verdana" w:hAnsi="Verdana"/>
          <w:color w:val="000000"/>
          <w:sz w:val="22"/>
          <w:szCs w:val="22"/>
        </w:rPr>
        <w:t> For a derived attribute A:</w:t>
      </w:r>
    </w:p>
    <w:p w14:paraId="66939A03" w14:textId="77777777" w:rsidR="003A4B4F" w:rsidRDefault="003A4B4F" w:rsidP="003A4B4F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be implemented and stored as an attribute of the relation.</w:t>
      </w:r>
    </w:p>
    <w:p w14:paraId="47885A6D" w14:textId="77777777" w:rsidR="003A4B4F" w:rsidRDefault="003A4B4F" w:rsidP="003A4B4F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triggers or stored procedures, should be used to ensure data consistency. The derived column should be consistent with the data that derives its value.</w:t>
      </w:r>
    </w:p>
    <w:p w14:paraId="5501F2AB" w14:textId="77777777" w:rsidR="003A4B4F" w:rsidRDefault="003A4B4F" w:rsidP="003A4B4F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46C7799D" w14:textId="77777777" w:rsidR="003A4B4F" w:rsidRDefault="003A4B4F" w:rsidP="003A4B4F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virtual columns, views or stored functions, may be used to provide standard access to the derived attributes.</w:t>
      </w:r>
    </w:p>
    <w:p w14:paraId="6D9160A9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D36316C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2312EA28" w14:textId="77777777" w:rsidR="003A4B4F" w:rsidRDefault="003A4B4F" w:rsidP="003A4B4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27ADC5FE" w14:textId="77777777" w:rsidR="003A4B4F" w:rsidRDefault="003A4B4F" w:rsidP="003A4B4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5091635C" w14:textId="77777777" w:rsidR="003A4B4F" w:rsidRDefault="003A4B4F" w:rsidP="003A4B4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749DA233" w14:textId="1C84E3E4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21B7B8F" wp14:editId="1DE4A743">
            <wp:extent cx="2476500" cy="1236980"/>
            <wp:effectExtent l="0" t="0" r="0" b="1270"/>
            <wp:docPr id="71057986" name="Picture 5" descr="A rectangular yellow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986" name="Picture 5" descr="A rectangular yellow rectangl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804D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509AFAE4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6497CC66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Rectangle(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Width)</w:t>
      </w:r>
    </w:p>
    <w:p w14:paraId="2E89618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with a view </w:t>
      </w:r>
      <w:proofErr w:type="spellStart"/>
      <w:r>
        <w:rPr>
          <w:rFonts w:ascii="Verdana" w:hAnsi="Verdana"/>
          <w:color w:val="000000"/>
          <w:sz w:val="22"/>
          <w:szCs w:val="22"/>
        </w:rPr>
        <w:t>Rect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define as</w:t>
      </w:r>
    </w:p>
    <w:p w14:paraId="676EAD1D" w14:textId="77777777" w:rsidR="003A4B4F" w:rsidRDefault="003A4B4F" w:rsidP="003A4B4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RectangleId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 Length, Width, Length * Width as Area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FROM 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Rectangle;</w:t>
      </w:r>
      <w:proofErr w:type="gramEnd"/>
    </w:p>
    <w:p w14:paraId="1BF4192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Alternatively, use</w:t>
      </w:r>
      <w:r>
        <w:rPr>
          <w:rStyle w:val="emphasis0"/>
          <w:rFonts w:ascii="Verdana" w:eastAsiaTheme="majorEastAsi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columns: a column that is computed in real-time by an expression and not stored.</w:t>
      </w:r>
    </w:p>
    <w:p w14:paraId="7E761BBF" w14:textId="77777777" w:rsidR="003A4B4F" w:rsidRDefault="003A4B4F" w:rsidP="003A4B4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(width * height) virtual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);</w:t>
      </w:r>
      <w:proofErr w:type="gramEnd"/>
    </w:p>
    <w:p w14:paraId="14137722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2.3 Keys and Constraints</w:t>
      </w:r>
    </w:p>
    <w:p w14:paraId="49CE19DC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KC1. Primary Key Identified.</w:t>
      </w:r>
      <w:r>
        <w:rPr>
          <w:rFonts w:ascii="Verdana" w:hAnsi="Verdana"/>
          <w:color w:val="000000"/>
          <w:sz w:val="22"/>
          <w:szCs w:val="22"/>
        </w:rPr>
        <w:t> If a relation R implements a class C or an association (class) AC, and C or AC has identified the PK, set it as the primary key of R.</w:t>
      </w:r>
    </w:p>
    <w:p w14:paraId="02C2E3D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KC2. Candidate Keys.</w:t>
      </w:r>
      <w:r>
        <w:rPr>
          <w:rFonts w:ascii="Verdana" w:hAnsi="Verdana"/>
          <w:color w:val="000000"/>
          <w:sz w:val="22"/>
          <w:szCs w:val="22"/>
        </w:rPr>
        <w:t> If a relation R implements a class C or an association (class) AC, and C or AC has candidate keys K's, set 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all</w:t>
      </w:r>
      <w:r>
        <w:rPr>
          <w:rFonts w:ascii="Verdana" w:hAnsi="Verdana"/>
          <w:color w:val="000000"/>
          <w:sz w:val="22"/>
          <w:szCs w:val="22"/>
        </w:rPr>
        <w:t> </w:t>
      </w:r>
      <w:proofErr w:type="gramStart"/>
      <w:r>
        <w:rPr>
          <w:rFonts w:ascii="Verdana" w:hAnsi="Verdana"/>
          <w:color w:val="000000"/>
          <w:sz w:val="22"/>
          <w:szCs w:val="22"/>
        </w:rPr>
        <w:t>K's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as candidate keys of R.</w:t>
      </w:r>
    </w:p>
    <w:p w14:paraId="09AB7D8F" w14:textId="77777777" w:rsidR="003A4B4F" w:rsidRDefault="003A4B4F" w:rsidP="003A4B4F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no primary key has been identified, select a CK to serve as the primary key, and apply KC1.</w:t>
      </w:r>
    </w:p>
    <w:p w14:paraId="12FC9140" w14:textId="77777777" w:rsidR="003A4B4F" w:rsidRDefault="003A4B4F" w:rsidP="003A4B4F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candidate key can be implemented by using the 'unique' and non-null constraint together in SQL.</w:t>
      </w:r>
    </w:p>
    <w:p w14:paraId="7E5CF47E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KC3. No Primary Key Identified. </w:t>
      </w:r>
      <w:r>
        <w:rPr>
          <w:rFonts w:ascii="Verdana" w:hAnsi="Verdana"/>
          <w:color w:val="000000"/>
          <w:sz w:val="22"/>
          <w:szCs w:val="22"/>
        </w:rPr>
        <w:t>If a relation R implements a class C or an association (class) A, and C or AC has no candidate key, create a </w:t>
      </w:r>
      <w:r>
        <w:rPr>
          <w:rStyle w:val="Emphasis"/>
          <w:rFonts w:ascii="Verdana" w:hAnsi="Verdana"/>
          <w:color w:val="000000"/>
          <w:sz w:val="22"/>
          <w:szCs w:val="22"/>
        </w:rPr>
        <w:t>surrogate</w:t>
      </w:r>
      <w:r>
        <w:rPr>
          <w:rFonts w:ascii="Verdana" w:hAnsi="Verdana"/>
          <w:color w:val="000000"/>
          <w:sz w:val="22"/>
          <w:szCs w:val="22"/>
        </w:rPr>
        <w:t> primary key K for R.</w:t>
      </w:r>
    </w:p>
    <w:p w14:paraId="4F1C75D4" w14:textId="77777777" w:rsidR="003A4B4F" w:rsidRDefault="003A4B4F" w:rsidP="003A4B4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11E12567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05649CA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for the class Department in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7FDADABB" w14:textId="04E40FBB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35FE69B" wp14:editId="67F179E6">
            <wp:extent cx="2667635" cy="1190625"/>
            <wp:effectExtent l="0" t="0" r="0" b="9525"/>
            <wp:docPr id="1782848933" name="Picture 4" descr="A yellow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48933" name="Picture 4" descr="A yellow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21E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3A4B4F" w14:paraId="560473D8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4EAEF3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A5D9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Department(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3A4B4F" w14:paraId="7639F57E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DCFC2A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C290CD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[2]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3A4B4F" w14:paraId="72631ACF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8BC7A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7631D9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 references School(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3A4B4F" w14:paraId="34EFD835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08744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60C19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</w:p>
        </w:tc>
      </w:tr>
      <w:tr w:rsidR="003A4B4F" w14:paraId="04BE00D0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649F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91357E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3A4B4F" w14:paraId="25565E06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1DD7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09F704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7D61D289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2CD6C11D" w14:textId="77777777" w:rsidR="003A4B4F" w:rsidRDefault="003A4B4F" w:rsidP="003A4B4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CHAR(4)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0"/>
          <w:rFonts w:ascii="Courier New" w:eastAsiaTheme="majorEastAsia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numStaff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Department_deptCode_pk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 -- alternate keys: [1]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CONSTRAINT 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Department_name_ck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 UNIQUE (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deptName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)</w:t>
      </w:r>
      <w:r>
        <w:rPr>
          <w:rStyle w:val="emphasis0"/>
          <w:rFonts w:ascii="Courier New" w:eastAsiaTheme="majorEastAsia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Department_schoolCode_fk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5BB4C61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> For a stereotype:</w:t>
      </w:r>
    </w:p>
    <w:p w14:paraId="3D6DECB8" w14:textId="77777777" w:rsidR="003A4B4F" w:rsidRDefault="003A4B4F" w:rsidP="003A4B4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may be directly implemented in SQL DDL, e.g., PK, CK, unique, etc.</w:t>
      </w:r>
    </w:p>
    <w:p w14:paraId="3D1F339F" w14:textId="77777777" w:rsidR="003A4B4F" w:rsidRDefault="003A4B4F" w:rsidP="003A4B4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710C405D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2.4 Associations</w:t>
      </w:r>
    </w:p>
    <w:p w14:paraId="7E0E154F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A1. Many-to-one Association.</w:t>
      </w:r>
      <w:r>
        <w:rPr>
          <w:rFonts w:ascii="Verdana" w:hAnsi="Verdana"/>
          <w:color w:val="000000"/>
          <w:sz w:val="22"/>
          <w:szCs w:val="22"/>
        </w:rPr>
        <w:t> For a many to one association A between C1 (the class with the one multiplicity) and Cm, add a column R1_Id into the relation Rm (which implements Cm).</w:t>
      </w:r>
    </w:p>
    <w:p w14:paraId="7D547CB2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Assume that R1_Id is the primary key of the relation R1 (which implements C1).</w:t>
      </w:r>
    </w:p>
    <w:p w14:paraId="2D40A264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is a foreign key in Rm referencing R1(R1_Id).</w:t>
      </w:r>
    </w:p>
    <w:p w14:paraId="23A29532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2F4261DA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R1_Id is not null in Rm </w:t>
      </w:r>
      <w:proofErr w:type="spellStart"/>
      <w:r>
        <w:rPr>
          <w:rFonts w:ascii="Verdana" w:hAnsi="Verdana"/>
          <w:color w:val="000000"/>
        </w:rPr>
        <w:t>iff</w:t>
      </w:r>
      <w:proofErr w:type="spellEnd"/>
      <w:r>
        <w:rPr>
          <w:rFonts w:ascii="Verdana" w:hAnsi="Verdana"/>
          <w:color w:val="000000"/>
        </w:rPr>
        <w:t xml:space="preserve"> (if and only if) 0 is not allowed (i.e., </w:t>
      </w:r>
      <w:proofErr w:type="gramStart"/>
      <w:r>
        <w:rPr>
          <w:rFonts w:ascii="Verdana" w:hAnsi="Verdana"/>
          <w:color w:val="000000"/>
        </w:rPr>
        <w:t>1..</w:t>
      </w:r>
      <w:proofErr w:type="gramEnd"/>
      <w:r>
        <w:rPr>
          <w:rFonts w:ascii="Verdana" w:hAnsi="Verdana"/>
          <w:color w:val="000000"/>
        </w:rPr>
        <w:t>1) for C1.</w:t>
      </w:r>
    </w:p>
    <w:p w14:paraId="20B0B500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single-valued attribute of the association is mapped to a column in Rm.</w:t>
      </w:r>
    </w:p>
    <w:p w14:paraId="361C7B72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the association A is an association class, single-valued attributes of A can be stored as attributes of R1.</w:t>
      </w:r>
    </w:p>
    <w:p w14:paraId="7DB891F6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 regular class in your UML class diagram.</w:t>
      </w:r>
    </w:p>
    <w:p w14:paraId="2CC48A7F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0B01F4FE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6520795B" w14:textId="7F1D7884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11E90FE" wp14:editId="607F28B7">
            <wp:extent cx="6670040" cy="4095115"/>
            <wp:effectExtent l="0" t="0" r="0" b="635"/>
            <wp:docPr id="1546317634" name="Picture 3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17634" name="Picture 3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840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3A4B4F" w14:paraId="272CF62A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C1F6E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AE200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Faculty(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eastAsiaTheme="majorEastAsia" w:hAnsi="Verdana"/>
                <w:i/>
                <w:iCs/>
                <w:color w:val="FF3333"/>
              </w:rPr>
              <w:t>deptCode</w:t>
            </w:r>
            <w:proofErr w:type="spellEnd"/>
            <w:r>
              <w:rPr>
                <w:rFonts w:ascii="Verdana" w:hAnsi="Verdana"/>
              </w:rPr>
              <w:t>, rank)</w:t>
            </w:r>
          </w:p>
        </w:tc>
      </w:tr>
      <w:tr w:rsidR="003A4B4F" w14:paraId="2D00AD17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EC6CC6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58E4B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</w:p>
        </w:tc>
      </w:tr>
      <w:tr w:rsidR="003A4B4F" w14:paraId="2DFCC977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FD0DA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022972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3A4B4F" w14:paraId="64960BAB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C9A5E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EEA0A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proofErr w:type="spellStart"/>
            <w:r>
              <w:rPr>
                <w:rStyle w:val="emphasis0"/>
                <w:rFonts w:ascii="Verdana" w:eastAsiaTheme="majorEastAsia" w:hAnsi="Verdana"/>
                <w:i/>
                <w:iCs/>
                <w:color w:val="FF3333"/>
              </w:rPr>
              <w:t>deptCode</w:t>
            </w:r>
            <w:proofErr w:type="spellEnd"/>
          </w:p>
        </w:tc>
      </w:tr>
      <w:tr w:rsidR="003A4B4F" w14:paraId="6C117C80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A99A0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F48EA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3A4B4F" w14:paraId="641EEC2D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E2208D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07AA5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3A4B4F" w14:paraId="08ABB022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575E15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0F609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Class(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eastAsiaTheme="majorEastAsi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0"/>
                <w:rFonts w:ascii="Verdana" w:eastAsiaTheme="majorEastAsia" w:hAnsi="Verdana"/>
                <w:i/>
                <w:iCs/>
                <w:color w:val="FF3333"/>
              </w:rPr>
              <w:t>facId</w:t>
            </w:r>
            <w:proofErr w:type="spellEnd"/>
            <w:r>
              <w:rPr>
                <w:rFonts w:ascii="Verdana" w:hAnsi="Verdana"/>
              </w:rPr>
              <w:t>, room)</w:t>
            </w:r>
          </w:p>
        </w:tc>
      </w:tr>
      <w:tr w:rsidR="003A4B4F" w14:paraId="4A62A518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90BB4E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6E6697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3A4B4F" w14:paraId="062287B6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645579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2FCEE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 references Course(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3A4B4F" w14:paraId="2382020F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BCFF45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99F612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3A4B4F" w14:paraId="413F0176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95B41E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2BC55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eastAsiaTheme="majorEastAsi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0"/>
                <w:rFonts w:ascii="Verdana" w:eastAsiaTheme="majorEastAsia" w:hAnsi="Verdana"/>
                <w:i/>
                <w:iCs/>
                <w:color w:val="FF3333"/>
              </w:rPr>
              <w:t>facId</w:t>
            </w:r>
            <w:proofErr w:type="spellEnd"/>
          </w:p>
        </w:tc>
      </w:tr>
      <w:tr w:rsidR="003A4B4F" w14:paraId="7BCCA7BA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27D7B3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AB19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754B86B9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A2. Many-to-many Association.</w:t>
      </w:r>
      <w:r>
        <w:rPr>
          <w:rFonts w:ascii="Verdana" w:hAnsi="Verdana"/>
          <w:color w:val="000000"/>
          <w:sz w:val="22"/>
          <w:szCs w:val="22"/>
        </w:rPr>
        <w:t> For a many-to-many association (including association classes) between classes CA and CB, create a</w:t>
      </w:r>
      <w:r>
        <w:rPr>
          <w:rStyle w:val="emphasis0"/>
          <w:rFonts w:ascii="Verdana" w:eastAsiaTheme="majorEastAsi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 xml:space="preserve"> relation </w:t>
      </w:r>
      <w:proofErr w:type="gramStart"/>
      <w:r>
        <w:rPr>
          <w:rFonts w:ascii="Verdana" w:hAnsi="Verdana"/>
          <w:color w:val="000000"/>
          <w:sz w:val="22"/>
          <w:szCs w:val="22"/>
        </w:rPr>
        <w:t>RAB(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RA_Id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RB_Id</w:t>
      </w:r>
      <w:proofErr w:type="spellEnd"/>
      <w:r>
        <w:rPr>
          <w:rFonts w:ascii="Verdana" w:hAnsi="Verdana"/>
          <w:color w:val="000000"/>
          <w:sz w:val="22"/>
          <w:szCs w:val="22"/>
        </w:rPr>
        <w:t>).</w:t>
      </w:r>
    </w:p>
    <w:p w14:paraId="6D7C66A8" w14:textId="77777777" w:rsidR="003A4B4F" w:rsidRDefault="003A4B4F" w:rsidP="003A4B4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is a candidate key.</w:t>
      </w:r>
    </w:p>
    <w:p w14:paraId="587B3A2F" w14:textId="77777777" w:rsidR="003A4B4F" w:rsidRDefault="003A4B4F" w:rsidP="003A4B4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 references RA(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0A74005C" w14:textId="77777777" w:rsidR="003A4B4F" w:rsidRDefault="003A4B4F" w:rsidP="003A4B4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 xml:space="preserve"> references RB(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1F3E7063" w14:textId="77777777" w:rsidR="003A4B4F" w:rsidRDefault="003A4B4F" w:rsidP="003A4B4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An additional surrogate key, such as </w:t>
      </w:r>
      <w:proofErr w:type="spellStart"/>
      <w:r>
        <w:rPr>
          <w:rFonts w:ascii="Verdana" w:hAnsi="Verdana"/>
          <w:color w:val="000000"/>
        </w:rPr>
        <w:t>RAB_Id</w:t>
      </w:r>
      <w:proofErr w:type="spellEnd"/>
      <w:r>
        <w:rPr>
          <w:rFonts w:ascii="Verdana" w:hAnsi="Verdana"/>
          <w:color w:val="000000"/>
        </w:rPr>
        <w:t>, can be created.</w:t>
      </w:r>
    </w:p>
    <w:p w14:paraId="396A4AD3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DC557B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56C30A3B" w14:textId="3822DD6F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CAD1B18" wp14:editId="07D06353">
            <wp:extent cx="5713730" cy="2476500"/>
            <wp:effectExtent l="0" t="0" r="1270" b="0"/>
            <wp:docPr id="826303522" name="Picture 2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03522" name="Picture 2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51D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3A4B4F" w14:paraId="0461981E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8CD88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5CC0E9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Enroll(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, 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3A4B4F" w14:paraId="7DE3C725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578D6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C97D96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3A4B4F" w14:paraId="70A940B1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5BC69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F255E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 references Student(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 references Class(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), [3] grade references Grade(grade)</w:t>
            </w:r>
          </w:p>
        </w:tc>
      </w:tr>
      <w:tr w:rsidR="003A4B4F" w14:paraId="1C50A106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23B353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335B7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</w:p>
        </w:tc>
      </w:tr>
      <w:tr w:rsidR="003A4B4F" w14:paraId="75DA3987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3E1A40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81F67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</w:tbl>
    <w:p w14:paraId="4FDDF69D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A3. One-to-one Association.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proofErr w:type="gramStart"/>
      <w:r>
        <w:rPr>
          <w:rFonts w:ascii="Verdana" w:hAnsi="Verdana"/>
          <w:color w:val="000000"/>
          <w:sz w:val="22"/>
          <w:szCs w:val="22"/>
        </w:rPr>
        <w:t>one to one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association between classes CA and CB, there are several options:</w:t>
      </w:r>
    </w:p>
    <w:p w14:paraId="114AC792" w14:textId="77777777" w:rsidR="003A4B4F" w:rsidRDefault="003A4B4F" w:rsidP="003A4B4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7CD6DA0B" w14:textId="77777777" w:rsidR="003A4B4F" w:rsidRDefault="003A4B4F" w:rsidP="003A4B4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Cm and CB as C1 and apply A1.</w:t>
      </w:r>
    </w:p>
    <w:p w14:paraId="5977C611" w14:textId="77777777" w:rsidR="003A4B4F" w:rsidRDefault="003A4B4F" w:rsidP="003A4B4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62F64D92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A4. N-</w:t>
      </w:r>
      <w:proofErr w:type="spellStart"/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ary</w:t>
      </w:r>
      <w:proofErr w:type="spellEnd"/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 xml:space="preserve"> Associations.</w:t>
      </w:r>
      <w:r>
        <w:rPr>
          <w:rFonts w:ascii="Verdana" w:hAnsi="Verdana"/>
          <w:color w:val="000000"/>
          <w:sz w:val="22"/>
          <w:szCs w:val="22"/>
        </w:rPr>
        <w:t> For any n-</w:t>
      </w:r>
      <w:proofErr w:type="spellStart"/>
      <w:r>
        <w:rPr>
          <w:rFonts w:ascii="Verdana" w:hAnsi="Verdana"/>
          <w:color w:val="000000"/>
          <w:sz w:val="22"/>
          <w:szCs w:val="22"/>
        </w:rPr>
        <w:t>ary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association (n&gt;2), a new relation is needed.</w:t>
      </w:r>
    </w:p>
    <w:p w14:paraId="1E0ABA40" w14:textId="77777777" w:rsidR="003A4B4F" w:rsidRDefault="003A4B4F" w:rsidP="003A4B4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1C97E56B" w14:textId="77777777" w:rsidR="003A4B4F" w:rsidRDefault="003A4B4F" w:rsidP="003A4B4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regular class with three binary associations with the participating classes in the ternary association.</w:t>
      </w:r>
    </w:p>
    <w:p w14:paraId="0A490E3E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eastAsiaTheme="majorEastAsia" w:hAnsi="Verdana"/>
          <w:i/>
          <w:iCs/>
          <w:color w:val="339966"/>
          <w:sz w:val="22"/>
          <w:szCs w:val="22"/>
        </w:rPr>
        <w:t>Example:</w:t>
      </w:r>
    </w:p>
    <w:p w14:paraId="2FB4283B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 the ternary association between the classes Supplier, Part, and Warehouse with an association attribute quantity.</w:t>
      </w:r>
    </w:p>
    <w:p w14:paraId="2D7832C1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773FEF5A" w14:textId="6059966E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7F531BF" wp14:editId="669546F7">
            <wp:extent cx="5046345" cy="1667510"/>
            <wp:effectExtent l="0" t="0" r="1905" b="8890"/>
            <wp:docPr id="2123106417" name="Picture 1" descr="A diagram of a supply ch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06417" name="Picture 1" descr="A diagram of a supply ch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365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Supply(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  <w:u w:val="single"/>
        </w:rPr>
        <w:t>SupplyId</w:t>
      </w:r>
      <w:proofErr w:type="spellEnd"/>
      <w:r>
        <w:rPr>
          <w:rFonts w:ascii="Verdana" w:hAnsi="Verdana"/>
          <w:color w:val="000000"/>
          <w:sz w:val="22"/>
          <w:szCs w:val="22"/>
          <w:u w:val="single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SupplierId</w:t>
      </w:r>
      <w:proofErr w:type="spellEnd"/>
      <w:r>
        <w:rPr>
          <w:rFonts w:ascii="Verdana" w:hAnsi="Verdana"/>
          <w:color w:val="000000"/>
          <w:sz w:val="22"/>
          <w:szCs w:val="22"/>
          <w:u w:val="single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PartId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WarehouseId</w:t>
      </w:r>
      <w:proofErr w:type="spellEnd"/>
      <w:r>
        <w:rPr>
          <w:rFonts w:ascii="Verdana" w:hAnsi="Verdana"/>
          <w:color w:val="000000"/>
          <w:sz w:val="22"/>
          <w:szCs w:val="22"/>
        </w:rPr>
        <w:t>, Quantity):</w:t>
      </w:r>
    </w:p>
    <w:p w14:paraId="0407C87B" w14:textId="77777777" w:rsidR="003A4B4F" w:rsidRDefault="003A4B4F" w:rsidP="003A4B4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SupplyId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</w:p>
    <w:p w14:paraId="39A2C990" w14:textId="77777777" w:rsidR="003A4B4F" w:rsidRDefault="003A4B4F" w:rsidP="003A4B4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Supplier(</w:t>
      </w:r>
      <w:proofErr w:type="spellStart"/>
      <w:proofErr w:type="gramEnd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), [2]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Part(</w:t>
      </w:r>
      <w:proofErr w:type="spellStart"/>
      <w:proofErr w:type="gramEnd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), [3]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Warehouse(</w:t>
      </w:r>
      <w:proofErr w:type="spellStart"/>
      <w:proofErr w:type="gramEnd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>).</w:t>
      </w:r>
    </w:p>
    <w:p w14:paraId="351B599A" w14:textId="77777777" w:rsidR="003A4B4F" w:rsidRDefault="003A4B4F" w:rsidP="003A4B4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 attributes in Supply </w:t>
      </w:r>
      <w:proofErr w:type="gramStart"/>
      <w:r>
        <w:rPr>
          <w:rFonts w:ascii="Verdana" w:hAnsi="Verdana"/>
          <w:color w:val="000000"/>
        </w:rPr>
        <w:t>is</w:t>
      </w:r>
      <w:proofErr w:type="gramEnd"/>
      <w:r>
        <w:rPr>
          <w:rFonts w:ascii="Verdana" w:hAnsi="Verdana"/>
          <w:color w:val="000000"/>
        </w:rPr>
        <w:t xml:space="preserve"> not nullable.</w:t>
      </w:r>
    </w:p>
    <w:p w14:paraId="75493CF0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5B3B4C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Checkout the UML diagram and relation schema for </w:t>
      </w:r>
      <w:proofErr w:type="spellStart"/>
      <w:r>
        <w:rPr>
          <w:rFonts w:ascii="Verdana" w:hAnsi="Verdana"/>
          <w:color w:val="000000"/>
          <w:sz w:val="22"/>
          <w:szCs w:val="22"/>
        </w:rPr>
        <w:fldChar w:fldCharType="begin"/>
      </w:r>
      <w:r>
        <w:rPr>
          <w:rFonts w:ascii="Verdana" w:hAnsi="Verdana"/>
          <w:color w:val="000000"/>
          <w:sz w:val="22"/>
          <w:szCs w:val="22"/>
        </w:rPr>
        <w:instrText>HYPERLINK "https://dcm.uhcl.edu/yue/courses/joinDB/Fall2025/notes/toyu/toyu.html"</w:instrText>
      </w:r>
      <w:r>
        <w:rPr>
          <w:rFonts w:ascii="Verdana" w:hAnsi="Verdana"/>
          <w:color w:val="000000"/>
          <w:sz w:val="22"/>
          <w:szCs w:val="22"/>
        </w:rPr>
      </w:r>
      <w:r>
        <w:rPr>
          <w:rFonts w:ascii="Verdana" w:hAnsi="Verdana"/>
          <w:color w:val="000000"/>
          <w:sz w:val="22"/>
          <w:szCs w:val="22"/>
        </w:rPr>
        <w:fldChar w:fldCharType="separate"/>
      </w:r>
      <w:r>
        <w:rPr>
          <w:rStyle w:val="Hyperlink"/>
          <w:rFonts w:ascii="Verdana" w:eastAsiaTheme="majorEastAsia" w:hAnsi="Verdana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 and </w:t>
      </w:r>
      <w:hyperlink r:id="rId19" w:history="1">
        <w:r>
          <w:rPr>
            <w:rStyle w:val="Hyperlink"/>
            <w:rFonts w:ascii="Verdana" w:eastAsiaTheme="majorEastAsia" w:hAnsi="Verdana"/>
            <w:sz w:val="22"/>
            <w:szCs w:val="22"/>
          </w:rPr>
          <w:t>swim</w:t>
        </w:r>
      </w:hyperlink>
      <w:r>
        <w:rPr>
          <w:rFonts w:ascii="Verdana" w:hAnsi="Verdana"/>
          <w:color w:val="000000"/>
          <w:sz w:val="22"/>
          <w:szCs w:val="22"/>
        </w:rPr>
        <w:t>.</w:t>
      </w:r>
    </w:p>
    <w:p w14:paraId="75422E49" w14:textId="77777777" w:rsidR="003A4B4F" w:rsidRPr="000315FD" w:rsidRDefault="003A4B4F" w:rsidP="000315FD"/>
    <w:sectPr w:rsidR="003A4B4F" w:rsidRPr="000315FD" w:rsidSect="008A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4702"/>
    <w:multiLevelType w:val="multilevel"/>
    <w:tmpl w:val="9EDE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D36C3"/>
    <w:multiLevelType w:val="multilevel"/>
    <w:tmpl w:val="1F4C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427515"/>
    <w:multiLevelType w:val="multilevel"/>
    <w:tmpl w:val="025E2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931631"/>
    <w:multiLevelType w:val="multilevel"/>
    <w:tmpl w:val="2112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6624F9"/>
    <w:multiLevelType w:val="multilevel"/>
    <w:tmpl w:val="4C6C1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7F1DBB"/>
    <w:multiLevelType w:val="multilevel"/>
    <w:tmpl w:val="8744B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483B3A"/>
    <w:multiLevelType w:val="multilevel"/>
    <w:tmpl w:val="AD3E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EF43E4"/>
    <w:multiLevelType w:val="multilevel"/>
    <w:tmpl w:val="80B0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AA6820"/>
    <w:multiLevelType w:val="multilevel"/>
    <w:tmpl w:val="B2A2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D66645"/>
    <w:multiLevelType w:val="multilevel"/>
    <w:tmpl w:val="5BA2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31C90"/>
    <w:multiLevelType w:val="multilevel"/>
    <w:tmpl w:val="E8CA4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846071"/>
    <w:multiLevelType w:val="multilevel"/>
    <w:tmpl w:val="4F000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6A4C4F"/>
    <w:multiLevelType w:val="multilevel"/>
    <w:tmpl w:val="78FC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24110D"/>
    <w:multiLevelType w:val="multilevel"/>
    <w:tmpl w:val="AF76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8C7691"/>
    <w:multiLevelType w:val="multilevel"/>
    <w:tmpl w:val="EF4A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620893"/>
    <w:multiLevelType w:val="multilevel"/>
    <w:tmpl w:val="536EF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CD6874"/>
    <w:multiLevelType w:val="multilevel"/>
    <w:tmpl w:val="DDAC9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305935"/>
    <w:multiLevelType w:val="multilevel"/>
    <w:tmpl w:val="3B3E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AD5923"/>
    <w:multiLevelType w:val="multilevel"/>
    <w:tmpl w:val="C6344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F36552"/>
    <w:multiLevelType w:val="multilevel"/>
    <w:tmpl w:val="AC80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09C2D28"/>
    <w:multiLevelType w:val="multilevel"/>
    <w:tmpl w:val="49BAD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0D5B16"/>
    <w:multiLevelType w:val="hybridMultilevel"/>
    <w:tmpl w:val="5DBED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0F4124"/>
    <w:multiLevelType w:val="hybridMultilevel"/>
    <w:tmpl w:val="A5645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F90B3A"/>
    <w:multiLevelType w:val="multilevel"/>
    <w:tmpl w:val="A7BC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301CBC"/>
    <w:multiLevelType w:val="multilevel"/>
    <w:tmpl w:val="2EA0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6730B1"/>
    <w:multiLevelType w:val="multilevel"/>
    <w:tmpl w:val="690A4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E51272B"/>
    <w:multiLevelType w:val="multilevel"/>
    <w:tmpl w:val="C2F0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5302EA4"/>
    <w:multiLevelType w:val="multilevel"/>
    <w:tmpl w:val="07B8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5414897"/>
    <w:multiLevelType w:val="hybridMultilevel"/>
    <w:tmpl w:val="1C48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7E6FFD"/>
    <w:multiLevelType w:val="multilevel"/>
    <w:tmpl w:val="FA8ED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5FD791C"/>
    <w:multiLevelType w:val="multilevel"/>
    <w:tmpl w:val="F16A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98C01CB"/>
    <w:multiLevelType w:val="multilevel"/>
    <w:tmpl w:val="D034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DD8463D"/>
    <w:multiLevelType w:val="multilevel"/>
    <w:tmpl w:val="C9E4C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ED541CE"/>
    <w:multiLevelType w:val="multilevel"/>
    <w:tmpl w:val="67EC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115004D"/>
    <w:multiLevelType w:val="multilevel"/>
    <w:tmpl w:val="9016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4D355E"/>
    <w:multiLevelType w:val="multilevel"/>
    <w:tmpl w:val="15A2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704DB2"/>
    <w:multiLevelType w:val="multilevel"/>
    <w:tmpl w:val="FA0A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6160485"/>
    <w:multiLevelType w:val="multilevel"/>
    <w:tmpl w:val="3A60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8227FA6"/>
    <w:multiLevelType w:val="multilevel"/>
    <w:tmpl w:val="CB08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B53449"/>
    <w:multiLevelType w:val="multilevel"/>
    <w:tmpl w:val="0A68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15477C"/>
    <w:multiLevelType w:val="multilevel"/>
    <w:tmpl w:val="5C18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6D2943"/>
    <w:multiLevelType w:val="multilevel"/>
    <w:tmpl w:val="6DEC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0993798"/>
    <w:multiLevelType w:val="multilevel"/>
    <w:tmpl w:val="DC6C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1E62A8A"/>
    <w:multiLevelType w:val="multilevel"/>
    <w:tmpl w:val="3C12F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2AD0C0C"/>
    <w:multiLevelType w:val="multilevel"/>
    <w:tmpl w:val="92F0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3605103"/>
    <w:multiLevelType w:val="multilevel"/>
    <w:tmpl w:val="4CF01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80A42CE"/>
    <w:multiLevelType w:val="multilevel"/>
    <w:tmpl w:val="511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9846DF1"/>
    <w:multiLevelType w:val="multilevel"/>
    <w:tmpl w:val="2B4A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B94749C"/>
    <w:multiLevelType w:val="multilevel"/>
    <w:tmpl w:val="ACC0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F20071C"/>
    <w:multiLevelType w:val="multilevel"/>
    <w:tmpl w:val="C8F0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BD0E63"/>
    <w:multiLevelType w:val="multilevel"/>
    <w:tmpl w:val="29EA5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3707C6A"/>
    <w:multiLevelType w:val="multilevel"/>
    <w:tmpl w:val="8EB0A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4C06139"/>
    <w:multiLevelType w:val="multilevel"/>
    <w:tmpl w:val="2462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0A5DE2"/>
    <w:multiLevelType w:val="multilevel"/>
    <w:tmpl w:val="DBB08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7935098"/>
    <w:multiLevelType w:val="multilevel"/>
    <w:tmpl w:val="2CA4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B527C65"/>
    <w:multiLevelType w:val="multilevel"/>
    <w:tmpl w:val="0DBC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B99258C"/>
    <w:multiLevelType w:val="multilevel"/>
    <w:tmpl w:val="57D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D07615E"/>
    <w:multiLevelType w:val="multilevel"/>
    <w:tmpl w:val="5848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2613B13"/>
    <w:multiLevelType w:val="multilevel"/>
    <w:tmpl w:val="F0D4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40B0D40"/>
    <w:multiLevelType w:val="multilevel"/>
    <w:tmpl w:val="F43C2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5A17D93"/>
    <w:multiLevelType w:val="multilevel"/>
    <w:tmpl w:val="77240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5FB7D72"/>
    <w:multiLevelType w:val="multilevel"/>
    <w:tmpl w:val="9A36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6EC1745"/>
    <w:multiLevelType w:val="multilevel"/>
    <w:tmpl w:val="AAA40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78D3DA6"/>
    <w:multiLevelType w:val="multilevel"/>
    <w:tmpl w:val="97C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AB2572A"/>
    <w:multiLevelType w:val="multilevel"/>
    <w:tmpl w:val="4CB07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F9A1B3B"/>
    <w:multiLevelType w:val="multilevel"/>
    <w:tmpl w:val="B7E68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854762">
    <w:abstractNumId w:val="47"/>
  </w:num>
  <w:num w:numId="2" w16cid:durableId="178740630">
    <w:abstractNumId w:val="53"/>
  </w:num>
  <w:num w:numId="3" w16cid:durableId="1303660563">
    <w:abstractNumId w:val="12"/>
  </w:num>
  <w:num w:numId="4" w16cid:durableId="714307552">
    <w:abstractNumId w:val="39"/>
  </w:num>
  <w:num w:numId="5" w16cid:durableId="927806034">
    <w:abstractNumId w:val="5"/>
  </w:num>
  <w:num w:numId="6" w16cid:durableId="806237850">
    <w:abstractNumId w:val="33"/>
  </w:num>
  <w:num w:numId="7" w16cid:durableId="1382048828">
    <w:abstractNumId w:val="49"/>
  </w:num>
  <w:num w:numId="8" w16cid:durableId="1026830548">
    <w:abstractNumId w:val="11"/>
  </w:num>
  <w:num w:numId="9" w16cid:durableId="351302407">
    <w:abstractNumId w:val="1"/>
  </w:num>
  <w:num w:numId="10" w16cid:durableId="1582443229">
    <w:abstractNumId w:val="15"/>
  </w:num>
  <w:num w:numId="11" w16cid:durableId="433092695">
    <w:abstractNumId w:val="19"/>
  </w:num>
  <w:num w:numId="12" w16cid:durableId="629094294">
    <w:abstractNumId w:val="64"/>
  </w:num>
  <w:num w:numId="13" w16cid:durableId="758988056">
    <w:abstractNumId w:val="30"/>
  </w:num>
  <w:num w:numId="14" w16cid:durableId="838891538">
    <w:abstractNumId w:val="34"/>
  </w:num>
  <w:num w:numId="15" w16cid:durableId="32390027">
    <w:abstractNumId w:val="14"/>
  </w:num>
  <w:num w:numId="16" w16cid:durableId="2084526198">
    <w:abstractNumId w:val="58"/>
  </w:num>
  <w:num w:numId="17" w16cid:durableId="1075085292">
    <w:abstractNumId w:val="63"/>
  </w:num>
  <w:num w:numId="18" w16cid:durableId="2022197685">
    <w:abstractNumId w:val="50"/>
  </w:num>
  <w:num w:numId="19" w16cid:durableId="585191733">
    <w:abstractNumId w:val="46"/>
  </w:num>
  <w:num w:numId="20" w16cid:durableId="702442437">
    <w:abstractNumId w:val="13"/>
  </w:num>
  <w:num w:numId="21" w16cid:durableId="876165230">
    <w:abstractNumId w:val="35"/>
  </w:num>
  <w:num w:numId="22" w16cid:durableId="51661590">
    <w:abstractNumId w:val="3"/>
  </w:num>
  <w:num w:numId="23" w16cid:durableId="340012000">
    <w:abstractNumId w:val="42"/>
  </w:num>
  <w:num w:numId="24" w16cid:durableId="1676569632">
    <w:abstractNumId w:val="52"/>
  </w:num>
  <w:num w:numId="25" w16cid:durableId="578634942">
    <w:abstractNumId w:val="37"/>
  </w:num>
  <w:num w:numId="26" w16cid:durableId="1082877645">
    <w:abstractNumId w:val="60"/>
  </w:num>
  <w:num w:numId="27" w16cid:durableId="688142452">
    <w:abstractNumId w:val="9"/>
  </w:num>
  <w:num w:numId="28" w16cid:durableId="1308970479">
    <w:abstractNumId w:val="57"/>
  </w:num>
  <w:num w:numId="29" w16cid:durableId="2071227348">
    <w:abstractNumId w:val="5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0" w16cid:durableId="1040206164">
    <w:abstractNumId w:val="7"/>
  </w:num>
  <w:num w:numId="31" w16cid:durableId="1253851232">
    <w:abstractNumId w:val="56"/>
  </w:num>
  <w:num w:numId="32" w16cid:durableId="1127161875">
    <w:abstractNumId w:val="62"/>
  </w:num>
  <w:num w:numId="33" w16cid:durableId="844635699">
    <w:abstractNumId w:val="26"/>
  </w:num>
  <w:num w:numId="34" w16cid:durableId="1962151063">
    <w:abstractNumId w:val="36"/>
  </w:num>
  <w:num w:numId="35" w16cid:durableId="1662734724">
    <w:abstractNumId w:val="20"/>
  </w:num>
  <w:num w:numId="36" w16cid:durableId="1609192579">
    <w:abstractNumId w:val="65"/>
  </w:num>
  <w:num w:numId="37" w16cid:durableId="861168343">
    <w:abstractNumId w:val="55"/>
  </w:num>
  <w:num w:numId="38" w16cid:durableId="194386450">
    <w:abstractNumId w:val="8"/>
  </w:num>
  <w:num w:numId="39" w16cid:durableId="637809533">
    <w:abstractNumId w:val="38"/>
  </w:num>
  <w:num w:numId="40" w16cid:durableId="1735808938">
    <w:abstractNumId w:val="61"/>
  </w:num>
  <w:num w:numId="41" w16cid:durableId="1733233509">
    <w:abstractNumId w:val="40"/>
  </w:num>
  <w:num w:numId="42" w16cid:durableId="1483236042">
    <w:abstractNumId w:val="44"/>
  </w:num>
  <w:num w:numId="43" w16cid:durableId="200169580">
    <w:abstractNumId w:val="31"/>
  </w:num>
  <w:num w:numId="44" w16cid:durableId="1442652012">
    <w:abstractNumId w:val="22"/>
  </w:num>
  <w:num w:numId="45" w16cid:durableId="991980421">
    <w:abstractNumId w:val="21"/>
  </w:num>
  <w:num w:numId="46" w16cid:durableId="1867596010">
    <w:abstractNumId w:val="0"/>
  </w:num>
  <w:num w:numId="47" w16cid:durableId="1403992820">
    <w:abstractNumId w:val="6"/>
  </w:num>
  <w:num w:numId="48" w16cid:durableId="1290362182">
    <w:abstractNumId w:val="41"/>
  </w:num>
  <w:num w:numId="49" w16cid:durableId="622226842">
    <w:abstractNumId w:val="41"/>
    <w:lvlOverride w:ilvl="1">
      <w:lvl w:ilvl="1">
        <w:numFmt w:val="decimal"/>
        <w:lvlText w:val="%2."/>
        <w:lvlJc w:val="left"/>
      </w:lvl>
    </w:lvlOverride>
  </w:num>
  <w:num w:numId="50" w16cid:durableId="514002271">
    <w:abstractNumId w:val="43"/>
  </w:num>
  <w:num w:numId="51" w16cid:durableId="1016080713">
    <w:abstractNumId w:val="27"/>
  </w:num>
  <w:num w:numId="52" w16cid:durableId="807627588">
    <w:abstractNumId w:val="17"/>
  </w:num>
  <w:num w:numId="53" w16cid:durableId="1861888724">
    <w:abstractNumId w:val="45"/>
  </w:num>
  <w:num w:numId="54" w16cid:durableId="60910675">
    <w:abstractNumId w:val="32"/>
  </w:num>
  <w:num w:numId="55" w16cid:durableId="1071004725">
    <w:abstractNumId w:val="48"/>
  </w:num>
  <w:num w:numId="56" w16cid:durableId="2069645723">
    <w:abstractNumId w:val="59"/>
  </w:num>
  <w:num w:numId="57" w16cid:durableId="1840267220">
    <w:abstractNumId w:val="10"/>
  </w:num>
  <w:num w:numId="58" w16cid:durableId="1688025135">
    <w:abstractNumId w:val="54"/>
  </w:num>
  <w:num w:numId="59" w16cid:durableId="1776092667">
    <w:abstractNumId w:val="23"/>
  </w:num>
  <w:num w:numId="60" w16cid:durableId="1346253547">
    <w:abstractNumId w:val="16"/>
  </w:num>
  <w:num w:numId="61" w16cid:durableId="558397941">
    <w:abstractNumId w:val="18"/>
  </w:num>
  <w:num w:numId="62" w16cid:durableId="1120146195">
    <w:abstractNumId w:val="29"/>
  </w:num>
  <w:num w:numId="63" w16cid:durableId="218901969">
    <w:abstractNumId w:val="51"/>
  </w:num>
  <w:num w:numId="64" w16cid:durableId="369109530">
    <w:abstractNumId w:val="25"/>
  </w:num>
  <w:num w:numId="65" w16cid:durableId="509683428">
    <w:abstractNumId w:val="4"/>
  </w:num>
  <w:num w:numId="66" w16cid:durableId="713233478">
    <w:abstractNumId w:val="24"/>
  </w:num>
  <w:num w:numId="67" w16cid:durableId="437260503">
    <w:abstractNumId w:val="2"/>
  </w:num>
  <w:num w:numId="68" w16cid:durableId="1866020504">
    <w:abstractNumId w:val="2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03869"/>
    <w:rsid w:val="0001346A"/>
    <w:rsid w:val="000315FD"/>
    <w:rsid w:val="000521A8"/>
    <w:rsid w:val="000639F8"/>
    <w:rsid w:val="00083785"/>
    <w:rsid w:val="00085141"/>
    <w:rsid w:val="000A68D1"/>
    <w:rsid w:val="000C70F5"/>
    <w:rsid w:val="0010375C"/>
    <w:rsid w:val="00121A0F"/>
    <w:rsid w:val="00184A51"/>
    <w:rsid w:val="00192796"/>
    <w:rsid w:val="0019541D"/>
    <w:rsid w:val="001F7BD0"/>
    <w:rsid w:val="00205D85"/>
    <w:rsid w:val="00260E12"/>
    <w:rsid w:val="002D2FC8"/>
    <w:rsid w:val="002D7AF9"/>
    <w:rsid w:val="002E48ED"/>
    <w:rsid w:val="00330897"/>
    <w:rsid w:val="003A4B4F"/>
    <w:rsid w:val="003D68F6"/>
    <w:rsid w:val="00466455"/>
    <w:rsid w:val="0049028D"/>
    <w:rsid w:val="00551474"/>
    <w:rsid w:val="005B4363"/>
    <w:rsid w:val="005C3E15"/>
    <w:rsid w:val="005D513F"/>
    <w:rsid w:val="005F53E5"/>
    <w:rsid w:val="00607403"/>
    <w:rsid w:val="00640221"/>
    <w:rsid w:val="00644390"/>
    <w:rsid w:val="006740F5"/>
    <w:rsid w:val="006A534E"/>
    <w:rsid w:val="006B1EC4"/>
    <w:rsid w:val="00702419"/>
    <w:rsid w:val="00756729"/>
    <w:rsid w:val="00767852"/>
    <w:rsid w:val="007A35D2"/>
    <w:rsid w:val="007A4D10"/>
    <w:rsid w:val="00813F01"/>
    <w:rsid w:val="008146CF"/>
    <w:rsid w:val="00815063"/>
    <w:rsid w:val="008232EB"/>
    <w:rsid w:val="008740E8"/>
    <w:rsid w:val="00874834"/>
    <w:rsid w:val="008A6B43"/>
    <w:rsid w:val="008B5337"/>
    <w:rsid w:val="009248F5"/>
    <w:rsid w:val="00942959"/>
    <w:rsid w:val="00943206"/>
    <w:rsid w:val="00963F0C"/>
    <w:rsid w:val="009767AD"/>
    <w:rsid w:val="009C0F19"/>
    <w:rsid w:val="009F5BB5"/>
    <w:rsid w:val="009F7069"/>
    <w:rsid w:val="00A10469"/>
    <w:rsid w:val="00A51F45"/>
    <w:rsid w:val="00A6066F"/>
    <w:rsid w:val="00A830DD"/>
    <w:rsid w:val="00A859F4"/>
    <w:rsid w:val="00AC3950"/>
    <w:rsid w:val="00B56DCF"/>
    <w:rsid w:val="00B87E06"/>
    <w:rsid w:val="00C20224"/>
    <w:rsid w:val="00C81E96"/>
    <w:rsid w:val="00C82170"/>
    <w:rsid w:val="00C925F7"/>
    <w:rsid w:val="00C9436C"/>
    <w:rsid w:val="00C94BA5"/>
    <w:rsid w:val="00CA5FB9"/>
    <w:rsid w:val="00CA6A06"/>
    <w:rsid w:val="00CC177A"/>
    <w:rsid w:val="00CC184F"/>
    <w:rsid w:val="00D1017A"/>
    <w:rsid w:val="00D31B2E"/>
    <w:rsid w:val="00D66F24"/>
    <w:rsid w:val="00DF3FED"/>
    <w:rsid w:val="00E14663"/>
    <w:rsid w:val="00E37830"/>
    <w:rsid w:val="00E7340C"/>
    <w:rsid w:val="00EA0830"/>
    <w:rsid w:val="00EC00D7"/>
    <w:rsid w:val="00ED6FEE"/>
    <w:rsid w:val="00F16012"/>
    <w:rsid w:val="00F371BD"/>
    <w:rsid w:val="00F7224E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1A8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A6B43"/>
  </w:style>
  <w:style w:type="paragraph" w:customStyle="1" w:styleId="Title1">
    <w:name w:val="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67AD"/>
    <w:rPr>
      <w:color w:val="0000FF"/>
      <w:u w:val="single"/>
    </w:rPr>
  </w:style>
  <w:style w:type="character" w:customStyle="1" w:styleId="Emphasis1">
    <w:name w:val="Emphasis1"/>
    <w:basedOn w:val="DefaultParagraphFont"/>
    <w:rsid w:val="009767AD"/>
  </w:style>
  <w:style w:type="paragraph" w:customStyle="1" w:styleId="subsection">
    <w:name w:val="sub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51F45"/>
  </w:style>
  <w:style w:type="character" w:styleId="Strong">
    <w:name w:val="Strong"/>
    <w:basedOn w:val="DefaultParagraphFont"/>
    <w:uiPriority w:val="22"/>
    <w:qFormat/>
    <w:rsid w:val="00A51F45"/>
    <w:rPr>
      <w:b/>
      <w:bCs/>
    </w:rPr>
  </w:style>
  <w:style w:type="character" w:styleId="Emphasis">
    <w:name w:val="Emphasis"/>
    <w:basedOn w:val="DefaultParagraphFont"/>
    <w:uiPriority w:val="20"/>
    <w:qFormat/>
    <w:rsid w:val="00A51F45"/>
    <w:rPr>
      <w:i/>
      <w:iCs/>
    </w:rPr>
  </w:style>
  <w:style w:type="character" w:customStyle="1" w:styleId="Emphasis3">
    <w:name w:val="Emphasis3"/>
    <w:basedOn w:val="DefaultParagraphFont"/>
    <w:rsid w:val="00A10469"/>
  </w:style>
  <w:style w:type="table" w:styleId="TableGrid">
    <w:name w:val="Table Grid"/>
    <w:basedOn w:val="TableNormal"/>
    <w:uiPriority w:val="39"/>
    <w:rsid w:val="00C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5F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5FB9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2">
    <w:name w:val="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CC177A"/>
  </w:style>
  <w:style w:type="character" w:customStyle="1" w:styleId="section1">
    <w:name w:val="section1"/>
    <w:basedOn w:val="DefaultParagraphFont"/>
    <w:rsid w:val="00CC177A"/>
  </w:style>
  <w:style w:type="paragraph" w:customStyle="1" w:styleId="Title3">
    <w:name w:val="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4">
    <w:name w:val="Title4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0315FD"/>
  </w:style>
  <w:style w:type="paragraph" w:customStyle="1" w:styleId="title0">
    <w:name w:val="title"/>
    <w:basedOn w:val="Normal"/>
    <w:rsid w:val="003A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3A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3A4B4F"/>
  </w:style>
  <w:style w:type="character" w:styleId="FollowedHyperlink">
    <w:name w:val="FollowedHyperlink"/>
    <w:basedOn w:val="DefaultParagraphFont"/>
    <w:uiPriority w:val="99"/>
    <w:semiHidden/>
    <w:unhideWhenUsed/>
    <w:rsid w:val="00C9436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cm.uhcl.edu/yue/courses/joinDB/Fall2025/notes/model/IntroDataModeling.html" TargetMode="External"/><Relationship Id="rId11" Type="http://schemas.openxmlformats.org/officeDocument/2006/relationships/hyperlink" Target="http://www.agiledata.org/essays/mappingObject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eb.fe.up.pt/~ssn/2010/lbaw/slides/lbaw-uml2rel.eng.pdf" TargetMode="External"/><Relationship Id="rId19" Type="http://schemas.openxmlformats.org/officeDocument/2006/relationships/hyperlink" Target="https://dcm.uhcl.edu/yue/courses/joinDB/Fall2025/notes/swim/swim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3C93-49B1-41AB-9798-DDC0BE1B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</Pages>
  <Words>2218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Yue, Kwok-Bun</cp:lastModifiedBy>
  <cp:revision>36</cp:revision>
  <dcterms:created xsi:type="dcterms:W3CDTF">2025-08-17T03:25:00Z</dcterms:created>
  <dcterms:modified xsi:type="dcterms:W3CDTF">2025-09-22T22:17:00Z</dcterms:modified>
</cp:coreProperties>
</file>