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3C1EF" w14:textId="77777777" w:rsidR="00454B86" w:rsidRDefault="00454B86" w:rsidP="00454B86">
      <w:pPr>
        <w:rPr>
          <w:b/>
          <w:bCs/>
          <w:color w:val="0E2841" w:themeColor="text2"/>
          <w:sz w:val="28"/>
          <w:szCs w:val="28"/>
        </w:rPr>
      </w:pPr>
      <w:r w:rsidRPr="00EE21AC">
        <w:rPr>
          <w:b/>
          <w:bCs/>
          <w:color w:val="0E2841" w:themeColor="text2"/>
          <w:sz w:val="28"/>
          <w:szCs w:val="28"/>
        </w:rPr>
        <w:t>CSCI 4333.1 Classroom Notes and Demonstrations</w:t>
      </w:r>
    </w:p>
    <w:p w14:paraId="162B93E7" w14:textId="7838C46C" w:rsidR="00DB170D" w:rsidRPr="00EE21AC" w:rsidRDefault="00DB170D" w:rsidP="00454B86">
      <w:pPr>
        <w:rPr>
          <w:b/>
          <w:bCs/>
          <w:color w:val="0E2841" w:themeColor="text2"/>
          <w:sz w:val="28"/>
          <w:szCs w:val="28"/>
        </w:rPr>
      </w:pPr>
      <w:r>
        <w:rPr>
          <w:b/>
          <w:bCs/>
          <w:color w:val="0E2841" w:themeColor="text2"/>
          <w:sz w:val="28"/>
          <w:szCs w:val="28"/>
        </w:rPr>
        <w:t>11/10/2025</w:t>
      </w:r>
    </w:p>
    <w:p w14:paraId="76610A84" w14:textId="77777777" w:rsidR="00DB0F47" w:rsidRPr="00DB0F47" w:rsidRDefault="00DB0F47" w:rsidP="00DB0F4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900"/>
          <w:kern w:val="0"/>
          <w:sz w:val="28"/>
          <w:szCs w:val="28"/>
          <w14:ligatures w14:val="none"/>
        </w:rPr>
      </w:pPr>
      <w:r w:rsidRPr="00DB0F47">
        <w:rPr>
          <w:rFonts w:ascii="Arial" w:eastAsia="Times New Roman" w:hAnsi="Arial" w:cs="Arial"/>
          <w:b/>
          <w:bCs/>
          <w:color w:val="000900"/>
          <w:kern w:val="0"/>
          <w:sz w:val="28"/>
          <w:szCs w:val="28"/>
          <w14:ligatures w14:val="none"/>
        </w:rPr>
        <w:t>Theory of Functional Dependency</w:t>
      </w:r>
    </w:p>
    <w:p w14:paraId="03DD6AE9" w14:textId="77777777" w:rsidR="00DB0F47" w:rsidRPr="00DB0F47" w:rsidRDefault="00DB0F47" w:rsidP="00DB0F4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99"/>
          <w:kern w:val="0"/>
          <w:sz w:val="20"/>
          <w:szCs w:val="20"/>
          <w14:ligatures w14:val="none"/>
        </w:rPr>
      </w:pPr>
      <w:r w:rsidRPr="00DB0F47">
        <w:rPr>
          <w:rFonts w:ascii="Verdana" w:eastAsia="Times New Roman" w:hAnsi="Verdana" w:cs="Times New Roman"/>
          <w:color w:val="000099"/>
          <w:kern w:val="0"/>
          <w:sz w:val="20"/>
          <w:szCs w:val="20"/>
          <w14:ligatures w14:val="none"/>
        </w:rPr>
        <w:t>by K. Yue</w:t>
      </w:r>
    </w:p>
    <w:p w14:paraId="5CDAEC73" w14:textId="77777777" w:rsidR="00436859" w:rsidRDefault="00436859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</w:pPr>
    </w:p>
    <w:p w14:paraId="0CCD3858" w14:textId="09ED2812" w:rsidR="00436859" w:rsidRPr="00436859" w:rsidRDefault="00436859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Data requirements and constraints -&gt; FD -&gt; </w:t>
      </w:r>
      <w:r w:rsidRPr="00065604">
        <w:rPr>
          <w:rFonts w:ascii="Verdana" w:eastAsia="Times New Roman" w:hAnsi="Verdana" w:cs="Times New Roman"/>
          <w:color w:val="000000"/>
          <w:kern w:val="0"/>
          <w:highlight w:val="green"/>
          <w14:ligatures w14:val="none"/>
        </w:rPr>
        <w:t xml:space="preserve">Simplified </w:t>
      </w:r>
      <w:r w:rsidR="00065604">
        <w:rPr>
          <w:rFonts w:ascii="Verdana" w:eastAsia="Times New Roman" w:hAnsi="Verdana" w:cs="Times New Roman"/>
          <w:color w:val="000000"/>
          <w:kern w:val="0"/>
          <w:highlight w:val="green"/>
          <w14:ligatures w14:val="none"/>
        </w:rPr>
        <w:t xml:space="preserve">set of </w:t>
      </w:r>
      <w:r w:rsidRPr="00065604">
        <w:rPr>
          <w:rFonts w:ascii="Verdana" w:eastAsia="Times New Roman" w:hAnsi="Verdana" w:cs="Times New Roman"/>
          <w:color w:val="000000"/>
          <w:kern w:val="0"/>
          <w:highlight w:val="green"/>
          <w14:ligatures w14:val="none"/>
        </w:rPr>
        <w:t>FD</w:t>
      </w:r>
      <w:r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</w:t>
      </w:r>
      <w:r w:rsidR="00065604">
        <w:rPr>
          <w:rFonts w:ascii="Verdana" w:eastAsia="Times New Roman" w:hAnsi="Verdana" w:cs="Times New Roman"/>
          <w:color w:val="000000"/>
          <w:kern w:val="0"/>
          <w14:ligatures w14:val="none"/>
        </w:rPr>
        <w:t>(canonical cover + minimal cover)</w:t>
      </w:r>
      <w:r>
        <w:rPr>
          <w:rFonts w:ascii="Verdana" w:eastAsia="Times New Roman" w:hAnsi="Verdana" w:cs="Times New Roman"/>
          <w:color w:val="000000"/>
          <w:kern w:val="0"/>
          <w14:ligatures w14:val="none"/>
        </w:rPr>
        <w:t>-&gt; Normal Form</w:t>
      </w:r>
    </w:p>
    <w:p w14:paraId="145EDD11" w14:textId="55ADEF96" w:rsidR="00DB0F47" w:rsidRPr="0087713A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7713A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2.2 Definition of FD</w:t>
      </w:r>
    </w:p>
    <w:p w14:paraId="165383C9" w14:textId="77777777" w:rsidR="00DB0F47" w:rsidRPr="0087713A" w:rsidRDefault="00DB0F47" w:rsidP="00DB0F47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7713A">
        <w:rPr>
          <w:rFonts w:ascii="Verdana" w:eastAsia="Times New Roman" w:hAnsi="Verdana" w:cs="Times New Roman"/>
          <w:color w:val="000000"/>
          <w:kern w:val="0"/>
          <w14:ligatures w14:val="none"/>
        </w:rPr>
        <w:t>A relation </w:t>
      </w:r>
      <w:r w:rsidRPr="008E3562">
        <w:rPr>
          <w:rFonts w:ascii="Verdana" w:eastAsia="Times New Roman" w:hAnsi="Verdana" w:cs="Times New Roman"/>
          <w:i/>
          <w:iCs/>
          <w:color w:val="FF3333"/>
          <w:kern w:val="0"/>
          <w:highlight w:val="yellow"/>
          <w14:ligatures w14:val="none"/>
        </w:rPr>
        <w:t>schema</w:t>
      </w:r>
      <w:r w:rsidRPr="008E3562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 R</w:t>
      </w:r>
      <w:r w:rsidRPr="0087713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is said to </w:t>
      </w:r>
      <w:r w:rsidRPr="0087713A">
        <w:rPr>
          <w:rFonts w:ascii="Verdana" w:eastAsia="Times New Roman" w:hAnsi="Verdana" w:cs="Times New Roman"/>
          <w:i/>
          <w:iCs/>
          <w:color w:val="000000"/>
          <w:kern w:val="0"/>
          <w14:ligatures w14:val="none"/>
        </w:rPr>
        <w:t>satisfy</w:t>
      </w:r>
      <w:r w:rsidRPr="0087713A">
        <w:rPr>
          <w:rFonts w:ascii="Verdana" w:eastAsia="Times New Roman" w:hAnsi="Verdana" w:cs="Times New Roman"/>
          <w:color w:val="000000"/>
          <w:kern w:val="0"/>
          <w14:ligatures w14:val="none"/>
        </w:rPr>
        <w:t> the </w:t>
      </w:r>
      <w:r w:rsidRPr="008E3562">
        <w:rPr>
          <w:rFonts w:ascii="Verdana" w:eastAsia="Times New Roman" w:hAnsi="Verdana" w:cs="Times New Roman"/>
          <w:i/>
          <w:iCs/>
          <w:color w:val="FF3333"/>
          <w:kern w:val="0"/>
          <w:highlight w:val="yellow"/>
          <w14:ligatures w14:val="none"/>
        </w:rPr>
        <w:t>functional dependency</w:t>
      </w:r>
      <w:r w:rsidRPr="008E3562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 X -&gt; Y</w:t>
      </w:r>
      <w:r w:rsidRPr="0087713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if for </w:t>
      </w:r>
      <w:r w:rsidRPr="008E3562">
        <w:rPr>
          <w:rFonts w:ascii="Verdana" w:eastAsia="Times New Roman" w:hAnsi="Verdana" w:cs="Times New Roman"/>
          <w:i/>
          <w:iCs/>
          <w:color w:val="FF3333"/>
          <w:kern w:val="0"/>
          <w:highlight w:val="yellow"/>
          <w14:ligatures w14:val="none"/>
        </w:rPr>
        <w:t>any</w:t>
      </w:r>
      <w:r w:rsidRPr="0087713A">
        <w:rPr>
          <w:rFonts w:ascii="Verdana" w:eastAsia="Times New Roman" w:hAnsi="Verdana" w:cs="Times New Roman"/>
          <w:color w:val="000000"/>
          <w:kern w:val="0"/>
          <w14:ligatures w14:val="none"/>
        </w:rPr>
        <w:t> relation </w:t>
      </w:r>
      <w:r w:rsidRPr="008E3562">
        <w:rPr>
          <w:rFonts w:ascii="Verdana" w:eastAsia="Times New Roman" w:hAnsi="Verdana" w:cs="Times New Roman"/>
          <w:i/>
          <w:iCs/>
          <w:color w:val="FF3333"/>
          <w:kern w:val="0"/>
          <w:highlight w:val="yellow"/>
          <w14:ligatures w14:val="none"/>
        </w:rPr>
        <w:t>instance</w:t>
      </w:r>
      <w:r w:rsidRPr="0087713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 r that uses </w:t>
      </w:r>
      <w:r w:rsidRPr="00202FCB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R,</w:t>
      </w:r>
      <w:r w:rsidRPr="0087713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if there exists two tuples</w:t>
      </w:r>
      <w:r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(rows)</w:t>
      </w:r>
      <w:r w:rsidRPr="0087713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s and t </w:t>
      </w:r>
      <w:r w:rsidRPr="0087713A">
        <w:rPr>
          <w:rFonts w:ascii="Cambria Math" w:eastAsia="Times New Roman" w:hAnsi="Cambria Math" w:cs="Cambria Math"/>
          <w:color w:val="000000"/>
          <w:kern w:val="0"/>
          <w14:ligatures w14:val="none"/>
        </w:rPr>
        <w:t>∈</w:t>
      </w:r>
      <w:r w:rsidRPr="0087713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r such that s[X] = t[X], then s[Y] = t[Y].</w:t>
      </w:r>
    </w:p>
    <w:p w14:paraId="1CF368C0" w14:textId="77777777" w:rsidR="00DB0F47" w:rsidRPr="0087713A" w:rsidRDefault="00DB0F47" w:rsidP="00DB0F47">
      <w:pPr>
        <w:numPr>
          <w:ilvl w:val="1"/>
          <w:numId w:val="9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7713A">
        <w:rPr>
          <w:rFonts w:ascii="Verdana" w:eastAsia="Times New Roman" w:hAnsi="Verdana" w:cs="Times New Roman"/>
          <w:color w:val="000000"/>
          <w:kern w:val="0"/>
          <w14:ligatures w14:val="none"/>
        </w:rPr>
        <w:t>(</w:t>
      </w:r>
      <w:r w:rsidRPr="0087713A">
        <w:rPr>
          <w:rFonts w:ascii="Cambria Math" w:eastAsia="Times New Roman" w:hAnsi="Cambria Math" w:cs="Cambria Math"/>
          <w:color w:val="000000"/>
          <w:kern w:val="0"/>
          <w14:ligatures w14:val="none"/>
        </w:rPr>
        <w:t>∃</w:t>
      </w:r>
      <w:r w:rsidRPr="0087713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s, t </w:t>
      </w:r>
      <w:r w:rsidRPr="0087713A">
        <w:rPr>
          <w:rFonts w:ascii="Cambria Math" w:eastAsia="Times New Roman" w:hAnsi="Cambria Math" w:cs="Cambria Math"/>
          <w:color w:val="000000"/>
          <w:kern w:val="0"/>
          <w14:ligatures w14:val="none"/>
        </w:rPr>
        <w:t>∈</w:t>
      </w:r>
      <w:r w:rsidRPr="0087713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r) (s[X] = t[X]) =&gt; s[Y] = t[Y]</w:t>
      </w:r>
    </w:p>
    <w:p w14:paraId="4106401A" w14:textId="77777777" w:rsidR="00DB0F47" w:rsidRDefault="00DB0F47" w:rsidP="00DB0F47">
      <w:pPr>
        <w:numPr>
          <w:ilvl w:val="1"/>
          <w:numId w:val="9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7713A">
        <w:rPr>
          <w:rFonts w:ascii="Verdana" w:eastAsia="Times New Roman" w:hAnsi="Verdana" w:cs="Times New Roman"/>
          <w:color w:val="000000"/>
          <w:kern w:val="0"/>
          <w14:ligatures w14:val="none"/>
        </w:rPr>
        <w:t>i.e.  same value in X implies same value in Y.</w:t>
      </w:r>
    </w:p>
    <w:p w14:paraId="1E490209" w14:textId="0C59E668" w:rsidR="00B34B95" w:rsidRDefault="00B34B95" w:rsidP="00B34B9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>Inference examples:</w:t>
      </w:r>
    </w:p>
    <w:p w14:paraId="526312FA" w14:textId="2185DE44" w:rsidR="00B34B95" w:rsidRDefault="00B34B95" w:rsidP="00B34B9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>X -&gt; Y =&gt; XA -&gt; Y (new FD, new fact)? Yes</w:t>
      </w:r>
      <w:r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XY -&gt; Z =&gt; X -&gt;Z? No (e.g., stuId, classId -&gt; grade =&gt; stuId -&gt; grade? No)</w:t>
      </w:r>
    </w:p>
    <w:p w14:paraId="605B10FC" w14:textId="7601F151" w:rsidR="00DB0F47" w:rsidRPr="00DB0F47" w:rsidRDefault="00DB0F47" w:rsidP="00DB0F4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DB0F47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1. Armstrong's axioms</w:t>
      </w:r>
    </w:p>
    <w:p w14:paraId="20A7710F" w14:textId="77777777" w:rsidR="00DB0F47" w:rsidRPr="00DB0F47" w:rsidRDefault="00DB0F47" w:rsidP="00DB0F47">
      <w:pPr>
        <w:numPr>
          <w:ilvl w:val="0"/>
          <w:numId w:val="9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Armstrong's axioms is an </w:t>
      </w:r>
      <w:r w:rsidRPr="00DB0F47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inference system.</w:t>
      </w:r>
    </w:p>
    <w:p w14:paraId="52A91A4D" w14:textId="77777777" w:rsidR="00DB0F47" w:rsidRPr="00DB0F47" w:rsidRDefault="00DB0F47" w:rsidP="00DB0F47">
      <w:pPr>
        <w:numPr>
          <w:ilvl w:val="0"/>
          <w:numId w:val="9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Reasoning from the </w:t>
      </w:r>
      <w:r w:rsidRPr="00DB0F47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definition 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is difficult.</w:t>
      </w:r>
    </w:p>
    <w:p w14:paraId="3C62CB3F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A relation </w:t>
      </w:r>
      <w:r w:rsidRPr="00DB0F47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schema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 R is said to </w:t>
      </w:r>
      <w:r w:rsidRPr="00DB0F47">
        <w:rPr>
          <w:rFonts w:ascii="Verdana" w:eastAsia="Times New Roman" w:hAnsi="Verdana" w:cs="Times New Roman"/>
          <w:i/>
          <w:iCs/>
          <w:color w:val="000000"/>
          <w:kern w:val="0"/>
          <w14:ligatures w14:val="none"/>
        </w:rPr>
        <w:t>satisfy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 the </w:t>
      </w:r>
      <w:r w:rsidRPr="00DB0F47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functional dependency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 X -&gt; Y if for </w:t>
      </w:r>
      <w:r w:rsidRPr="00DB0F47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any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 relation </w:t>
      </w:r>
      <w:r w:rsidRPr="00DB0F47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instance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 r that uses R, if there exists two tuples s and t </w:t>
      </w:r>
      <w:r w:rsidRPr="00DB0F47">
        <w:rPr>
          <w:rFonts w:ascii="Cambria Math" w:eastAsia="Times New Roman" w:hAnsi="Cambria Math" w:cs="Cambria Math"/>
          <w:color w:val="000000"/>
          <w:kern w:val="0"/>
          <w14:ligatures w14:val="none"/>
        </w:rPr>
        <w:t>∈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r such that s[X] = t[X], then s[Y] = t[Y].</w:t>
      </w:r>
    </w:p>
    <w:p w14:paraId="351C1078" w14:textId="77777777" w:rsidR="00DB0F47" w:rsidRPr="00DB0F47" w:rsidRDefault="00DB0F47" w:rsidP="00DB0F47">
      <w:pPr>
        <w:numPr>
          <w:ilvl w:val="0"/>
          <w:numId w:val="9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(</w:t>
      </w:r>
      <w:r w:rsidRPr="00DB0F47">
        <w:rPr>
          <w:rFonts w:ascii="Cambria Math" w:eastAsia="Times New Roman" w:hAnsi="Cambria Math" w:cs="Cambria Math"/>
          <w:color w:val="000000"/>
          <w:kern w:val="0"/>
          <w14:ligatures w14:val="none"/>
        </w:rPr>
        <w:t>∃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s, t </w:t>
      </w:r>
      <w:r w:rsidRPr="00DB0F47">
        <w:rPr>
          <w:rFonts w:ascii="Cambria Math" w:eastAsia="Times New Roman" w:hAnsi="Cambria Math" w:cs="Cambria Math"/>
          <w:color w:val="000000"/>
          <w:kern w:val="0"/>
          <w14:ligatures w14:val="none"/>
        </w:rPr>
        <w:t>∈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r) (s[X] = t[X]) =&gt; s[Y] = t[Y]</w:t>
      </w:r>
    </w:p>
    <w:p w14:paraId="10B0AA9B" w14:textId="77777777" w:rsidR="00DB0F47" w:rsidRPr="00DB0F47" w:rsidRDefault="00DB0F47" w:rsidP="00DB0F47">
      <w:pPr>
        <w:numPr>
          <w:ilvl w:val="0"/>
          <w:numId w:val="9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i.e.  same value in X implies same value in Y.</w:t>
      </w:r>
    </w:p>
    <w:p w14:paraId="648DBC12" w14:textId="77777777" w:rsidR="00DB0F47" w:rsidRPr="00DB0F47" w:rsidRDefault="00DB0F47" w:rsidP="00DB0F47">
      <w:pPr>
        <w:numPr>
          <w:ilvl w:val="0"/>
          <w:numId w:val="9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Thus, people invented </w:t>
      </w:r>
      <w:r w:rsidRPr="00DB0F47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axioms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as an </w:t>
      </w:r>
      <w:r w:rsidRPr="00DB0F47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equivalent way for</w:t>
      </w:r>
      <w:r w:rsidRPr="00DB0F47">
        <w:rPr>
          <w:rFonts w:ascii="Verdana" w:eastAsia="Times New Roman" w:hAnsi="Verdana" w:cs="Times New Roman"/>
          <w:i/>
          <w:iCs/>
          <w:color w:val="FF3333"/>
          <w:kern w:val="0"/>
          <w:highlight w:val="yellow"/>
          <w14:ligatures w14:val="none"/>
        </w:rPr>
        <w:t> inference</w:t>
      </w:r>
      <w:r w:rsidRPr="00DB0F47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.</w:t>
      </w:r>
    </w:p>
    <w:p w14:paraId="2C74EE7C" w14:textId="77777777" w:rsidR="00DB0F47" w:rsidRPr="00DB0F47" w:rsidRDefault="00DB0F47" w:rsidP="00DB0F47">
      <w:pPr>
        <w:numPr>
          <w:ilvl w:val="0"/>
          <w:numId w:val="9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A set of </w:t>
      </w:r>
      <w:r w:rsidRPr="00DB0F47">
        <w:rPr>
          <w:rFonts w:ascii="Verdana" w:eastAsia="Times New Roman" w:hAnsi="Verdana" w:cs="Times New Roman"/>
          <w:i/>
          <w:iCs/>
          <w:color w:val="000000"/>
          <w:kern w:val="0"/>
          <w14:ligatures w14:val="none"/>
        </w:rPr>
        <w:t>axioms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 for inference with FD: </w:t>
      </w:r>
      <w:hyperlink r:id="rId5" w:history="1">
        <w:r w:rsidRPr="00DB0F47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http://en.wikipedia.org/wiki/Armstrong%27s_axioms</w:t>
        </w:r>
      </w:hyperlink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1CEDCCC3" w14:textId="77777777" w:rsidR="00DB0F47" w:rsidRPr="00DB0F47" w:rsidRDefault="00DB0F47" w:rsidP="00DB0F47">
      <w:pPr>
        <w:numPr>
          <w:ilvl w:val="0"/>
          <w:numId w:val="9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Axioms: 'self-evidence' or 'assumed' so that they can be used as the basis of inference.</w:t>
      </w:r>
    </w:p>
    <w:p w14:paraId="69D513C7" w14:textId="77777777" w:rsidR="00DB0F47" w:rsidRPr="00DB0F47" w:rsidRDefault="00DB0F47" w:rsidP="00DB0F47">
      <w:pPr>
        <w:numPr>
          <w:ilvl w:val="0"/>
          <w:numId w:val="9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Three basic </w:t>
      </w:r>
      <w:r w:rsidRPr="00DB0F47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axioms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:</w:t>
      </w:r>
    </w:p>
    <w:p w14:paraId="2E64A950" w14:textId="0AC6F990" w:rsidR="00DB0F47" w:rsidRPr="00DB0F47" w:rsidRDefault="00DB0F47" w:rsidP="00DB0F47">
      <w:pPr>
        <w:numPr>
          <w:ilvl w:val="1"/>
          <w:numId w:val="9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Reflexivity</w:t>
      </w:r>
      <w:r w:rsidRPr="00DB0F47">
        <w:rPr>
          <w:rFonts w:ascii="Verdana" w:eastAsia="Times New Roman" w:hAnsi="Verdana" w:cs="Times New Roman"/>
          <w:i/>
          <w:iCs/>
          <w:color w:val="000000"/>
          <w:kern w:val="0"/>
          <w14:ligatures w14:val="none"/>
        </w:rPr>
        <w:t>: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 If X and Y are sets of attributes and Y is a subset of X, then X -&gt; Y.</w:t>
      </w:r>
      <w:r w:rsidR="00F37BE5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E.g., {fname, lname} -&gt; fname</w:t>
      </w:r>
    </w:p>
    <w:p w14:paraId="66C02ABE" w14:textId="492F1D62" w:rsidR="00DB0F47" w:rsidRPr="00DB0F47" w:rsidRDefault="00DB0F47" w:rsidP="00DB0F47">
      <w:pPr>
        <w:numPr>
          <w:ilvl w:val="1"/>
          <w:numId w:val="9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lastRenderedPageBreak/>
        <w:t>Augmentation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: If X -&gt; Y then X Z -&gt; Y Z (LHS and RHS are both augmented by Z)</w:t>
      </w:r>
      <w:r w:rsidR="00F37BE5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E.g., stuId -&gt; fname =&gt; stuId, grade -&gt; fname, grade</w:t>
      </w:r>
    </w:p>
    <w:p w14:paraId="75349C34" w14:textId="31BF8AB1" w:rsidR="00DB0F47" w:rsidRPr="00DB0F47" w:rsidRDefault="00DB0F47" w:rsidP="00DB0F47">
      <w:pPr>
        <w:numPr>
          <w:ilvl w:val="1"/>
          <w:numId w:val="9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Transitivity</w:t>
      </w:r>
      <w:r w:rsidRPr="00DB0F47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: 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If X -&gt; Y and Y -&gt; Z then X -&gt; Z</w:t>
      </w:r>
      <w:r w:rsidR="00F37BE5">
        <w:rPr>
          <w:rFonts w:ascii="Verdana" w:eastAsia="Times New Roman" w:hAnsi="Verdana" w:cs="Times New Roman"/>
          <w:color w:val="000000"/>
          <w:kern w:val="0"/>
          <w14:ligatures w14:val="none"/>
        </w:rPr>
        <w:t>. E.g. X: groupId, Y: groupChairId, Z: groupChairFName</w:t>
      </w:r>
    </w:p>
    <w:p w14:paraId="7E596748" w14:textId="77777777" w:rsidR="00DB0F47" w:rsidRPr="00DB0F47" w:rsidRDefault="00DB0F47" w:rsidP="00DB0F47">
      <w:pPr>
        <w:numPr>
          <w:ilvl w:val="0"/>
          <w:numId w:val="9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Three additional </w:t>
      </w:r>
      <w:r w:rsidRPr="00DB0F47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rules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that can be derived from the basic axioms.</w:t>
      </w:r>
    </w:p>
    <w:p w14:paraId="46DC20AE" w14:textId="77777777" w:rsidR="00DB0F47" w:rsidRPr="00DB0F47" w:rsidRDefault="00DB0F47" w:rsidP="00DB0F47">
      <w:pPr>
        <w:numPr>
          <w:ilvl w:val="1"/>
          <w:numId w:val="9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Pseudo-transitivity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 Rule: If X-&gt; Y, YZ -&gt; A then XZ -&gt; A</w:t>
      </w:r>
    </w:p>
    <w:p w14:paraId="05DE7FDE" w14:textId="77777777" w:rsidR="00DB0F47" w:rsidRDefault="00DB0F47" w:rsidP="00DB0F47">
      <w:pPr>
        <w:numPr>
          <w:ilvl w:val="1"/>
          <w:numId w:val="9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Decomposition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 Rule: If X -&gt; Y Z, then X -&gt; Y and X -&gt; Z. (Note that the decomposition applies to the RHS of the FD)</w:t>
      </w:r>
    </w:p>
    <w:p w14:paraId="3C0B5199" w14:textId="0F07A63B" w:rsidR="00F37BE5" w:rsidRDefault="00F37BE5" w:rsidP="00F37BE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>E.g. X: stuId, Y: fname, Z: lname</w:t>
      </w:r>
    </w:p>
    <w:p w14:paraId="735899EE" w14:textId="4786304A" w:rsidR="00F37BE5" w:rsidRPr="00DB0F47" w:rsidRDefault="00F37BE5" w:rsidP="00F37BE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>XY -&gt; Z =&gt; X-&gt;Z, X-&gt;Z? False</w:t>
      </w:r>
    </w:p>
    <w:p w14:paraId="43DC1428" w14:textId="77777777" w:rsidR="00DB0F47" w:rsidRPr="00DB0F47" w:rsidRDefault="00DB0F47" w:rsidP="00DB0F47">
      <w:pPr>
        <w:numPr>
          <w:ilvl w:val="1"/>
          <w:numId w:val="9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Union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 Rule:  If X -&gt; Y and X -&gt; Z then X -&gt; Y Z. (Note that the decomposition applies to the RHS of the FDs)</w:t>
      </w:r>
    </w:p>
    <w:p w14:paraId="6CFE1852" w14:textId="77777777" w:rsidR="00DB0F47" w:rsidRPr="00DB0F47" w:rsidRDefault="00DB0F47" w:rsidP="00DB0F47">
      <w:pPr>
        <w:numPr>
          <w:ilvl w:val="0"/>
          <w:numId w:val="9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Armstrong's axioms are </w:t>
      </w:r>
      <w:r w:rsidRPr="00DB0F47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sound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 and </w:t>
      </w:r>
      <w:r w:rsidRPr="00DB0F47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complete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6AF8012A" w14:textId="77777777" w:rsidR="00DB0F47" w:rsidRPr="00DB0F47" w:rsidRDefault="00DB0F47" w:rsidP="00DB0F47">
      <w:pPr>
        <w:numPr>
          <w:ilvl w:val="1"/>
          <w:numId w:val="9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Soundness: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Inference using the axioms will create only correct FD.</w:t>
      </w:r>
    </w:p>
    <w:p w14:paraId="4751A05E" w14:textId="77777777" w:rsidR="00DB0F47" w:rsidRPr="00DB0F47" w:rsidRDefault="00DB0F47" w:rsidP="00DB0F47">
      <w:pPr>
        <w:numPr>
          <w:ilvl w:val="1"/>
          <w:numId w:val="9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Completeness: The axioms can be used to derive </w:t>
      </w:r>
      <w:r w:rsidRPr="00DB0F47">
        <w:rPr>
          <w:rFonts w:ascii="Verdana" w:eastAsia="Times New Roman" w:hAnsi="Verdana" w:cs="Times New Roman"/>
          <w:i/>
          <w:iCs/>
          <w:color w:val="FF3333"/>
          <w:kern w:val="0"/>
          <w:highlight w:val="yellow"/>
          <w14:ligatures w14:val="none"/>
        </w:rPr>
        <w:t>all</w:t>
      </w:r>
      <w:r w:rsidRPr="00DB0F47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 correct FD.</w:t>
      </w:r>
    </w:p>
    <w:p w14:paraId="21821695" w14:textId="77777777" w:rsidR="00DB0F47" w:rsidRPr="00DB0F47" w:rsidRDefault="00DB0F47" w:rsidP="00DB0F47">
      <w:pPr>
        <w:numPr>
          <w:ilvl w:val="0"/>
          <w:numId w:val="9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Computing students need to know how to infer using a formal mathematical method.</w:t>
      </w:r>
    </w:p>
    <w:p w14:paraId="16A92334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</w:t>
      </w:r>
    </w:p>
    <w:p w14:paraId="71B849E5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Let X be CITY STREET, Y be STREET, then Y is a subset of X, and X -&gt; Y or CITY STREET -&gt; STREET (Reflexivity axiom).</w:t>
      </w:r>
    </w:p>
    <w:p w14:paraId="45F7C563" w14:textId="77777777" w:rsidR="00DB0F47" w:rsidRPr="00DB0F47" w:rsidRDefault="00DB0F47" w:rsidP="00DB0F47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If two tuples have the same values of CITY and STREET, then they surely have the same value of STREET.</w:t>
      </w:r>
    </w:p>
    <w:p w14:paraId="4D5C2FB8" w14:textId="77777777" w:rsidR="00DB0F47" w:rsidRPr="00DB0F47" w:rsidRDefault="00DB0F47" w:rsidP="00DB0F47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This is so trivial that we call a functional dependency likes CITY, STREET -&gt; STREET a </w:t>
      </w:r>
      <w:r w:rsidRPr="00DB0F47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trivial functional dependency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. They do not actually specify any problem requirement but are mathematical true.</w:t>
      </w:r>
    </w:p>
    <w:p w14:paraId="649F8DFE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5817358B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For R(A,B), we have the following trivial FD for the attributes A and B. No matter what A and B are supposed to mean, they are always mathematically true. (Φ is the empty set.)</w:t>
      </w:r>
    </w:p>
    <w:p w14:paraId="0D6E0165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AB -&gt; AB, AB-&gt;A, AB-&gt;B, AB-&gt; Φ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A -&gt; A, A-&gt; Φ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B -&gt; B, B-&gt; Φ</w:t>
      </w:r>
    </w:p>
    <w:p w14:paraId="503848BF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Remember AB-&gt; AB means {A, B} -&gt; {A, B}.</w:t>
      </w:r>
    </w:p>
    <w:p w14:paraId="1A4BA50D" w14:textId="77777777" w:rsidR="00DB0F47" w:rsidRPr="00DB0F47" w:rsidRDefault="00DB0F47" w:rsidP="00DB0F47">
      <w:pPr>
        <w:numPr>
          <w:ilvl w:val="0"/>
          <w:numId w:val="10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lastRenderedPageBreak/>
        <w:t>Since trivial functional dependencies do not actually represent any problem requirements, we are only interested in </w:t>
      </w:r>
      <w:r w:rsidRPr="00DB0F47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non-trivial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 functional dependency. Non-trivial FD are FD in which its RHS is not a subset of its LHS.</w:t>
      </w:r>
    </w:p>
    <w:p w14:paraId="63079925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If EmpId  -&gt;  DeptId, and DeptId  -&gt;  ManagerId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then EmpId  -&gt;  ManagerId.</w:t>
      </w:r>
    </w:p>
    <w:p w14:paraId="358B0DD6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Interpretation: If</w:t>
      </w:r>
    </w:p>
    <w:p w14:paraId="329EAC13" w14:textId="77777777" w:rsidR="00DB0F47" w:rsidRPr="00DB0F47" w:rsidRDefault="00DB0F47" w:rsidP="00DB0F47">
      <w:pPr>
        <w:numPr>
          <w:ilvl w:val="0"/>
          <w:numId w:val="10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every Employee works for only one department, and</w:t>
      </w:r>
    </w:p>
    <w:p w14:paraId="0C3C2CDF" w14:textId="77777777" w:rsidR="00DB0F47" w:rsidRPr="00DB0F47" w:rsidRDefault="00DB0F47" w:rsidP="00DB0F47">
      <w:pPr>
        <w:numPr>
          <w:ilvl w:val="0"/>
          <w:numId w:val="10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every department has only one manager,</w:t>
      </w:r>
    </w:p>
    <w:p w14:paraId="7B9223ED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then every Employee has only one manager.</w:t>
      </w:r>
    </w:p>
    <w:p w14:paraId="30792ECA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A non-trivial FD X-&gt;Y:</w:t>
      </w:r>
    </w:p>
    <w:p w14:paraId="3404C03E" w14:textId="77777777" w:rsidR="00DB0F47" w:rsidRPr="00DB0F47" w:rsidRDefault="00DB0F47" w:rsidP="00DB0F47">
      <w:pPr>
        <w:numPr>
          <w:ilvl w:val="0"/>
          <w:numId w:val="10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Y is not a subset of X.</w:t>
      </w:r>
    </w:p>
    <w:p w14:paraId="354FE197" w14:textId="77777777" w:rsidR="00DB0F47" w:rsidRPr="00DB0F47" w:rsidRDefault="00DB0F47" w:rsidP="00DB0F47">
      <w:pPr>
        <w:numPr>
          <w:ilvl w:val="0"/>
          <w:numId w:val="10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It represents problem requirements.</w:t>
      </w:r>
    </w:p>
    <w:p w14:paraId="548E3A3E" w14:textId="77777777" w:rsidR="00DB0F47" w:rsidRPr="00DB0F47" w:rsidRDefault="00DB0F47" w:rsidP="00DB0F47">
      <w:pPr>
        <w:numPr>
          <w:ilvl w:val="0"/>
          <w:numId w:val="10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It is not universally true. It may be false under a different set of problem requirements.</w:t>
      </w:r>
    </w:p>
    <w:p w14:paraId="6F5D34F0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A mathematical proof using Armstrong's axiom is to continuously create/prove new FDs until the result is included. Reasons are usually given.</w:t>
      </w:r>
    </w:p>
    <w:p w14:paraId="65C4C1EA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</w:t>
      </w:r>
    </w:p>
    <w:p w14:paraId="4850090C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Prove that the decomposition rule is true: X-&gt;YZ =&gt; X-&gt;Y and X-&gt;Z</w:t>
      </w:r>
    </w:p>
    <w:p w14:paraId="4177DF6F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Proof:</w:t>
      </w:r>
    </w:p>
    <w:p w14:paraId="2EC38981" w14:textId="77777777" w:rsid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[1] X-&gt;YZ (given)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[2] YZ -&gt; Y (reflexivity axiom)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[3] X -&gt; Y (transitivity axiom on [1] and [2]).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[4] YZ -&gt; Z (reflexivity axiom)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[5] X -&gt; Z (transitivity axiom on [1] and [4]).</w:t>
      </w:r>
    </w:p>
    <w:p w14:paraId="15EEEE0C" w14:textId="77777777" w:rsidR="00C43004" w:rsidRDefault="00C43004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</w:p>
    <w:p w14:paraId="49E6FE64" w14:textId="3EB54741" w:rsidR="00C43004" w:rsidRDefault="00C43004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>E.g. Spring 25, H7, Q2:</w:t>
      </w:r>
    </w:p>
    <w:p w14:paraId="567459B6" w14:textId="34F27B61" w:rsidR="00C43004" w:rsidRDefault="00C43004" w:rsidP="00DB0F47">
      <w:pPr>
        <w:spacing w:before="100" w:beforeAutospacing="1" w:after="100" w:afterAutospacing="1" w:line="240" w:lineRule="auto"/>
      </w:pPr>
      <w:r>
        <w:t xml:space="preserve">[2] (10%) Use Armstrong's axioms and rules to prove that F = {C-&gt;AD, AC-&gt;E, BE-&gt;F, F-&gt;A} </w:t>
      </w:r>
      <w:r w:rsidRPr="00C43004">
        <w:rPr>
          <w:highlight w:val="yellow"/>
        </w:rPr>
        <w:t>|-</w:t>
      </w:r>
      <w:r>
        <w:t xml:space="preserve"> BC -&gt; F</w:t>
      </w:r>
      <w:r>
        <w:br/>
      </w:r>
      <w:r>
        <w:br/>
        <w:t>[1] C -&gt; AD (given)</w:t>
      </w:r>
      <w:r>
        <w:br/>
        <w:t>[2] C-&gt;A (decomposition of [1])</w:t>
      </w:r>
      <w:r>
        <w:br/>
        <w:t>[3] CC -&gt; CA (augmentation of [2] by adding C)</w:t>
      </w:r>
      <w:r>
        <w:br/>
        <w:t>[4] C -&gt; CA (simplification of [3])</w:t>
      </w:r>
      <w:r>
        <w:br/>
        <w:t>[5] AC -&gt; E (given)</w:t>
      </w:r>
      <w:r>
        <w:br/>
      </w:r>
      <w:r>
        <w:lastRenderedPageBreak/>
        <w:t>[6] C -&gt; E (transitivity axiom on [4] and [5])</w:t>
      </w:r>
      <w:r>
        <w:br/>
        <w:t>[7} BE -&gt; F (given)</w:t>
      </w:r>
      <w:r>
        <w:br/>
        <w:t>[8] BC -&gt; BE (augmentation of B on [6])</w:t>
      </w:r>
      <w:r>
        <w:br/>
        <w:t>[9] BC -&gt; F (transitivity on [8] and [7])</w:t>
      </w:r>
    </w:p>
    <w:p w14:paraId="603CC291" w14:textId="6E3BA24D" w:rsidR="00C43004" w:rsidRDefault="00C43004" w:rsidP="00DB0F47">
      <w:pPr>
        <w:spacing w:before="100" w:beforeAutospacing="1" w:after="100" w:afterAutospacing="1" w:line="240" w:lineRule="auto"/>
      </w:pPr>
      <w:r>
        <w:t xml:space="preserve">Problem data constraint/requirements -&gt; set of FDs </w:t>
      </w:r>
      <w:r>
        <w:br/>
      </w:r>
      <w:r>
        <w:tab/>
        <w:t>use inference (Armstrong’s axiom) -&gt; simplified set of FDs -&gt; Normalization analysis</w:t>
      </w:r>
    </w:p>
    <w:p w14:paraId="4376BA07" w14:textId="77777777" w:rsidR="00C43004" w:rsidRDefault="00C43004" w:rsidP="00DB0F47">
      <w:pPr>
        <w:spacing w:before="100" w:beforeAutospacing="1" w:after="100" w:afterAutospacing="1" w:line="240" w:lineRule="auto"/>
      </w:pPr>
    </w:p>
    <w:p w14:paraId="60B7ED78" w14:textId="77777777" w:rsidR="00C43004" w:rsidRDefault="00C43004" w:rsidP="00DB0F47">
      <w:pPr>
        <w:spacing w:before="100" w:beforeAutospacing="1" w:after="100" w:afterAutospacing="1" w:line="240" w:lineRule="auto"/>
      </w:pPr>
    </w:p>
    <w:p w14:paraId="19F1603A" w14:textId="77777777" w:rsidR="00C43004" w:rsidRPr="00DB0F47" w:rsidRDefault="00C43004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</w:p>
    <w:p w14:paraId="1E7EEE16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DB0F47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2. Keys and Superkeys Revisited</w:t>
      </w:r>
    </w:p>
    <w:p w14:paraId="06807BC4" w14:textId="77777777" w:rsidR="00DB0F47" w:rsidRPr="00DB0F47" w:rsidRDefault="00DB0F47" w:rsidP="00DB0F47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We can use the concept of FD to define keys and superkeys.</w:t>
      </w:r>
    </w:p>
    <w:p w14:paraId="0A18C368" w14:textId="77777777" w:rsidR="00DB0F47" w:rsidRPr="00DB0F47" w:rsidRDefault="00DB0F47" w:rsidP="00DB0F47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For a relation scheme R, K is a candidate key (CK) if</w:t>
      </w:r>
    </w:p>
    <w:p w14:paraId="730D1EE8" w14:textId="1BD65F73" w:rsidR="00DB0F47" w:rsidRPr="00DB0F47" w:rsidRDefault="00DB0F47" w:rsidP="00DB0F47">
      <w:pPr>
        <w:numPr>
          <w:ilvl w:val="1"/>
          <w:numId w:val="10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Uniqueness:  K -&gt; R.</w:t>
      </w:r>
      <w:r w:rsidR="005E6AAA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 xml:space="preserve"> (e.g., student: K: stuId, R: all attributes in student)</w:t>
      </w:r>
    </w:p>
    <w:p w14:paraId="596797FA" w14:textId="77777777" w:rsidR="00DB0F47" w:rsidRPr="00DB0F47" w:rsidRDefault="00DB0F47" w:rsidP="00DB0F47">
      <w:pPr>
        <w:numPr>
          <w:ilvl w:val="1"/>
          <w:numId w:val="10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Minimality:  there is no </w:t>
      </w:r>
      <w:r w:rsidRPr="00DB0F47">
        <w:rPr>
          <w:rFonts w:ascii="Verdana" w:eastAsia="Times New Roman" w:hAnsi="Verdana" w:cs="Times New Roman"/>
          <w:i/>
          <w:iCs/>
          <w:color w:val="FF3333"/>
          <w:kern w:val="0"/>
          <w:highlight w:val="yellow"/>
          <w14:ligatures w14:val="none"/>
        </w:rPr>
        <w:t>proper</w:t>
      </w:r>
      <w:r w:rsidRPr="00DB0F47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 subset of K that determines R. (There is no </w:t>
      </w:r>
      <w:r w:rsidRPr="00DB0F47">
        <w:rPr>
          <w:rFonts w:ascii="Verdana" w:eastAsia="Times New Roman" w:hAnsi="Verdana" w:cs="Times New Roman"/>
          <w:i/>
          <w:iCs/>
          <w:color w:val="FF3333"/>
          <w:kern w:val="0"/>
          <w:highlight w:val="yellow"/>
          <w14:ligatures w14:val="none"/>
        </w:rPr>
        <w:t>extraneous</w:t>
      </w:r>
      <w:r w:rsidRPr="00DB0F47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 attribute.)</w:t>
      </w:r>
    </w:p>
    <w:p w14:paraId="763E28A9" w14:textId="77777777" w:rsidR="00DB0F47" w:rsidRPr="00DB0F47" w:rsidRDefault="00DB0F47" w:rsidP="00DB0F47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Note that</w:t>
      </w:r>
    </w:p>
    <w:p w14:paraId="49AAC93D" w14:textId="77777777" w:rsidR="00DB0F47" w:rsidRPr="00DB0F47" w:rsidRDefault="00DB0F47" w:rsidP="00DB0F47">
      <w:pPr>
        <w:numPr>
          <w:ilvl w:val="1"/>
          <w:numId w:val="10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|A| = cardinality of A = the number of elements in the set A.</w:t>
      </w:r>
    </w:p>
    <w:p w14:paraId="37F70E17" w14:textId="77777777" w:rsidR="00DB0F47" w:rsidRPr="00DB0F47" w:rsidRDefault="00DB0F47" w:rsidP="00DB0F47">
      <w:pPr>
        <w:numPr>
          <w:ilvl w:val="1"/>
          <w:numId w:val="10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A </w:t>
      </w:r>
      <w:r w:rsidRPr="00DB0F47">
        <w:rPr>
          <w:rFonts w:ascii="Cambria Math" w:eastAsia="Times New Roman" w:hAnsi="Cambria Math" w:cs="Cambria Math"/>
          <w:color w:val="000000"/>
          <w:kern w:val="0"/>
          <w14:ligatures w14:val="none"/>
        </w:rPr>
        <w:t>⊆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B means A is a subset of B and it is possible that A = B.</w:t>
      </w:r>
    </w:p>
    <w:p w14:paraId="1BE45589" w14:textId="77777777" w:rsidR="00DB0F47" w:rsidRPr="00DB0F47" w:rsidRDefault="00DB0F47" w:rsidP="00DB0F47">
      <w:pPr>
        <w:numPr>
          <w:ilvl w:val="1"/>
          <w:numId w:val="10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A </w:t>
      </w:r>
      <w:r w:rsidRPr="00DB0F47">
        <w:rPr>
          <w:rFonts w:ascii="Cambria Math" w:eastAsia="Times New Roman" w:hAnsi="Cambria Math" w:cs="Cambria Math"/>
          <w:color w:val="000000"/>
          <w:kern w:val="0"/>
          <w14:ligatures w14:val="none"/>
        </w:rPr>
        <w:t>⊂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B means A is a proper subset of B in which A &lt;&gt; B.</w:t>
      </w:r>
    </w:p>
    <w:p w14:paraId="21B21FB2" w14:textId="77777777" w:rsidR="00DB0F47" w:rsidRPr="00DB0F47" w:rsidRDefault="00DB0F47" w:rsidP="00DB0F47">
      <w:pPr>
        <w:numPr>
          <w:ilvl w:val="1"/>
          <w:numId w:val="10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If A </w:t>
      </w:r>
      <w:r w:rsidRPr="00DB0F47">
        <w:rPr>
          <w:rFonts w:ascii="Cambria Math" w:eastAsia="Times New Roman" w:hAnsi="Cambria Math" w:cs="Cambria Math"/>
          <w:color w:val="000000"/>
          <w:kern w:val="0"/>
          <w14:ligatures w14:val="none"/>
        </w:rPr>
        <w:t>⊆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B, |A| &lt;= |B|.</w:t>
      </w:r>
    </w:p>
    <w:p w14:paraId="4976A89C" w14:textId="77777777" w:rsidR="00DB0F47" w:rsidRPr="00DB0F47" w:rsidRDefault="00DB0F47" w:rsidP="00DB0F47">
      <w:pPr>
        <w:numPr>
          <w:ilvl w:val="1"/>
          <w:numId w:val="10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If A </w:t>
      </w:r>
      <w:r w:rsidRPr="00DB0F47">
        <w:rPr>
          <w:rFonts w:ascii="Cambria Math" w:eastAsia="Times New Roman" w:hAnsi="Cambria Math" w:cs="Cambria Math"/>
          <w:color w:val="000000"/>
          <w:kern w:val="0"/>
          <w14:ligatures w14:val="none"/>
        </w:rPr>
        <w:t>⊂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B, |A| &lt; |B|.</w:t>
      </w:r>
    </w:p>
    <w:p w14:paraId="682F444F" w14:textId="77777777" w:rsidR="00DB0F47" w:rsidRPr="00DB0F47" w:rsidRDefault="00DB0F47" w:rsidP="00DB0F47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K is a superkey if K -&gt; R.</w:t>
      </w:r>
    </w:p>
    <w:p w14:paraId="785C6A28" w14:textId="0837C6B3" w:rsidR="00DB0F47" w:rsidRDefault="00DB0F47" w:rsidP="00DB0F47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Superkeys (SK) do not need to satisfy the minimality requirement.</w:t>
      </w:r>
      <w:r w:rsidR="005E6AA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E.g. student, SK is any set that contains stuId.</w:t>
      </w:r>
    </w:p>
    <w:p w14:paraId="32C7C924" w14:textId="5F5B6AF7" w:rsidR="005E6AAA" w:rsidRPr="00EC7888" w:rsidRDefault="005E6AAA" w:rsidP="005E6AA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</w:pPr>
      <w:r w:rsidRPr="00EC7888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Q: how many SK are there in the student table? 64 = 2</w:t>
      </w:r>
      <w:r w:rsidRPr="00EC7888">
        <w:rPr>
          <w:rFonts w:ascii="Verdana" w:eastAsia="Times New Roman" w:hAnsi="Verdana" w:cs="Times New Roman"/>
          <w:color w:val="000000"/>
          <w:kern w:val="0"/>
          <w:highlight w:val="yellow"/>
          <w:vertAlign w:val="superscript"/>
          <w14:ligatures w14:val="none"/>
        </w:rPr>
        <w:t>6</w:t>
      </w:r>
      <w:r w:rsidRPr="00EC7888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. That is the number of subsets of student that contains stuId.</w:t>
      </w:r>
    </w:p>
    <w:p w14:paraId="2426CFF7" w14:textId="6855BB08" w:rsidR="005E6AAA" w:rsidRPr="00DB0F47" w:rsidRDefault="005E6AAA" w:rsidP="005E6AA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C7888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E.g. {stuId}, {stuId, fname}, {stuId, fname, lname}, …</w:t>
      </w:r>
    </w:p>
    <w:p w14:paraId="0C616A1C" w14:textId="77777777" w:rsidR="00DB0F47" w:rsidRPr="00DB0F47" w:rsidRDefault="00DB0F47" w:rsidP="00DB0F47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Some properties:</w:t>
      </w:r>
    </w:p>
    <w:p w14:paraId="1030651A" w14:textId="6D98E26C" w:rsidR="00DB0F47" w:rsidRPr="00DB0F47" w:rsidRDefault="00DB0F47" w:rsidP="00DB0F47">
      <w:pPr>
        <w:numPr>
          <w:ilvl w:val="1"/>
          <w:numId w:val="10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If K is a CK, any superset of K is a SK.</w:t>
      </w:r>
      <w:r w:rsidR="005E6AA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E.g. student, SK</w:t>
      </w:r>
    </w:p>
    <w:p w14:paraId="2BA36160" w14:textId="77777777" w:rsidR="00DB0F47" w:rsidRPr="00DB0F47" w:rsidRDefault="00DB0F47" w:rsidP="00DB0F47">
      <w:pPr>
        <w:numPr>
          <w:ilvl w:val="1"/>
          <w:numId w:val="10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If K is a CK, any proper subset of K is not a CK (not unique)</w:t>
      </w:r>
    </w:p>
    <w:p w14:paraId="35DB6BEE" w14:textId="77777777" w:rsidR="00DB0F47" w:rsidRPr="00DB0F47" w:rsidRDefault="00DB0F47" w:rsidP="00DB0F47">
      <w:pPr>
        <w:numPr>
          <w:ilvl w:val="1"/>
          <w:numId w:val="10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If K is a CK, any proper superset of K is not a CK (not minimal).</w:t>
      </w:r>
    </w:p>
    <w:p w14:paraId="3DC84AF3" w14:textId="77777777" w:rsidR="00DB0F47" w:rsidRPr="00DB0F47" w:rsidRDefault="00DB0F47" w:rsidP="00DB0F47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Note that the primary key of a table is just a selected candidate key used to structure the p</w:t>
      </w:r>
      <w:r w:rsidRPr="00DB0F47">
        <w:rPr>
          <w:rFonts w:ascii="Verdana" w:eastAsia="Times New Roman" w:hAnsi="Verdana" w:cs="Times New Roman"/>
          <w:i/>
          <w:iCs/>
          <w:color w:val="000000"/>
          <w:kern w:val="0"/>
          <w14:ligatures w14:val="none"/>
        </w:rPr>
        <w:t>hysical storage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. PK has the same logical properties like other candidate keys (</w:t>
      </w:r>
      <w:r w:rsidRPr="00DB0F47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alternate or secondary keys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) in the context of the normalization theory.</w:t>
      </w:r>
    </w:p>
    <w:p w14:paraId="47F01CAD" w14:textId="77777777" w:rsidR="00DB0F47" w:rsidRPr="00DB0F47" w:rsidRDefault="00DB0F47" w:rsidP="00DB0F47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A CK with only one attribute is known as a </w:t>
      </w:r>
      <w:r w:rsidRPr="00DB0F47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simple key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6188EEDD" w14:textId="77777777" w:rsidR="00DB0F47" w:rsidRPr="00DB0F47" w:rsidRDefault="00DB0F47" w:rsidP="00DB0F47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A CK with more than one attributes is known as a </w:t>
      </w:r>
      <w:r w:rsidRPr="00DB0F47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composite key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5D408234" w14:textId="77777777" w:rsidR="00DB0F47" w:rsidRPr="00DB0F47" w:rsidRDefault="00DB0F47" w:rsidP="00DB0F47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lastRenderedPageBreak/>
        <w:t>A </w:t>
      </w:r>
      <w:r w:rsidRPr="00DB0F47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compound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 key is a composite key in which every component attribute is a foreign key.</w:t>
      </w:r>
    </w:p>
    <w:p w14:paraId="0ECFF0A4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</w:t>
      </w:r>
    </w:p>
    <w:p w14:paraId="5A4F7EB2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In Employee(</w:t>
      </w:r>
      <w:r w:rsidRPr="00DB0F47">
        <w:rPr>
          <w:rFonts w:ascii="Verdana" w:eastAsia="Times New Roman" w:hAnsi="Verdana" w:cs="Times New Roman"/>
          <w:color w:val="000000"/>
          <w:kern w:val="0"/>
          <w:u w:val="single"/>
          <w14:ligatures w14:val="none"/>
        </w:rPr>
        <w:t>EmpId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, DeptId, ManagerId) with</w:t>
      </w:r>
    </w:p>
    <w:p w14:paraId="36BC5891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EmpId -&gt; DeptId, and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DeptId -&gt; ManagerId.</w:t>
      </w:r>
    </w:p>
    <w:p w14:paraId="729E8DB6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By the transitivity axiom, EmpId -&gt; ManagerId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By the union rule, EmpId -&gt; EmpId, DeptId, ManagerId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By the augmentation axiom, EmpId, ManagerId -&gt; DeptId, ManagerId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                       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Hence, EmpId is a CK of Employee(EmpId, DeptId, ManagerId).</w:t>
      </w:r>
    </w:p>
    <w:p w14:paraId="47AF738E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On the other hand,</w:t>
      </w:r>
    </w:p>
    <w:p w14:paraId="30F0F2EB" w14:textId="77777777" w:rsidR="00DB0F47" w:rsidRPr="00DB0F47" w:rsidRDefault="00DB0F47" w:rsidP="00DB0F47">
      <w:pPr>
        <w:numPr>
          <w:ilvl w:val="0"/>
          <w:numId w:val="10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DeptId is not a candidate key since we do not have DeptId -&gt; EmpId.</w:t>
      </w:r>
    </w:p>
    <w:p w14:paraId="26A3DD2A" w14:textId="77777777" w:rsidR="00DB0F47" w:rsidRPr="00DB0F47" w:rsidRDefault="00DB0F47" w:rsidP="00DB0F47">
      <w:pPr>
        <w:numPr>
          <w:ilvl w:val="0"/>
          <w:numId w:val="10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{Empd, DeptId} is not a candidate since it is not minimal. It is a superkey only.</w:t>
      </w:r>
    </w:p>
    <w:p w14:paraId="77686C25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Furthermore, there are four superkeys:</w:t>
      </w:r>
    </w:p>
    <w:p w14:paraId="7C09CA1D" w14:textId="77777777" w:rsidR="00DB0F47" w:rsidRPr="00DB0F47" w:rsidRDefault="00DB0F47" w:rsidP="00DB0F47">
      <w:pPr>
        <w:numPr>
          <w:ilvl w:val="0"/>
          <w:numId w:val="10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EmpId</w:t>
      </w:r>
    </w:p>
    <w:p w14:paraId="1E9BB259" w14:textId="77777777" w:rsidR="00DB0F47" w:rsidRPr="00DB0F47" w:rsidRDefault="00DB0F47" w:rsidP="00DB0F47">
      <w:pPr>
        <w:numPr>
          <w:ilvl w:val="0"/>
          <w:numId w:val="10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EmpId, DeptId</w:t>
      </w:r>
    </w:p>
    <w:p w14:paraId="5615C4E4" w14:textId="77777777" w:rsidR="00DB0F47" w:rsidRPr="00DB0F47" w:rsidRDefault="00DB0F47" w:rsidP="00DB0F47">
      <w:pPr>
        <w:numPr>
          <w:ilvl w:val="0"/>
          <w:numId w:val="10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EmpId, ManagerId</w:t>
      </w:r>
    </w:p>
    <w:p w14:paraId="1C2F4063" w14:textId="77777777" w:rsidR="00DB0F47" w:rsidRPr="00DB0F47" w:rsidRDefault="00DB0F47" w:rsidP="00DB0F47">
      <w:pPr>
        <w:numPr>
          <w:ilvl w:val="0"/>
          <w:numId w:val="10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EmpId, DeptId, ManagerId</w:t>
      </w:r>
    </w:p>
    <w:p w14:paraId="5BC5DC79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6C6441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:highlight w:val="yellow"/>
          <w14:ligatures w14:val="none"/>
        </w:rPr>
        <w:t>3. Finding Candidate Keys</w:t>
      </w:r>
    </w:p>
    <w:p w14:paraId="50A7E4E0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DB0F47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 xml:space="preserve">3.1 </w:t>
      </w:r>
      <w:r w:rsidRPr="006C6441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:highlight w:val="yellow"/>
          <w14:ligatures w14:val="none"/>
        </w:rPr>
        <w:t>Closure of Attributes</w:t>
      </w:r>
    </w:p>
    <w:p w14:paraId="540433D3" w14:textId="77777777" w:rsidR="00DB0F47" w:rsidRDefault="00DB0F47" w:rsidP="00DB0F47">
      <w:pPr>
        <w:numPr>
          <w:ilvl w:val="0"/>
          <w:numId w:val="10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Given a set of FD F, the </w:t>
      </w:r>
      <w:r w:rsidRPr="00DB0F47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closure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 of a</w:t>
      </w:r>
      <w:r w:rsidRPr="00DB0F47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 set of attributes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 X, denoted as X+, is the set of all attributes functionally </w:t>
      </w:r>
      <w:r w:rsidRPr="006C6441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determined by X using Armstrong's axioms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on F.</w:t>
      </w:r>
    </w:p>
    <w:p w14:paraId="1B9F9E22" w14:textId="5A2ACBBE" w:rsidR="006C6441" w:rsidRDefault="006C6441" w:rsidP="006C644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>Student:</w:t>
      </w:r>
    </w:p>
    <w:p w14:paraId="763F2126" w14:textId="18813FE0" w:rsidR="006C6441" w:rsidRDefault="006C6441" w:rsidP="006C644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>StuId -&gt; StuId, FName, LName, major, minor, ach, advisor</w:t>
      </w:r>
    </w:p>
    <w:p w14:paraId="69810505" w14:textId="3FFBD700" w:rsidR="006C6441" w:rsidRDefault="006C6441" w:rsidP="006C644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>StuId+ = {</w:t>
      </w:r>
      <w:r>
        <w:rPr>
          <w:rFonts w:ascii="Verdana" w:eastAsia="Times New Roman" w:hAnsi="Verdana" w:cs="Times New Roman"/>
          <w:color w:val="000000"/>
          <w:kern w:val="0"/>
          <w14:ligatures w14:val="none"/>
        </w:rPr>
        <w:t>StuId, FName, LName, major, minor, ach, advisor</w:t>
      </w:r>
      <w:r>
        <w:rPr>
          <w:rFonts w:ascii="Verdana" w:eastAsia="Times New Roman" w:hAnsi="Verdana" w:cs="Times New Roman"/>
          <w:color w:val="000000"/>
          <w:kern w:val="0"/>
          <w14:ligatures w14:val="none"/>
        </w:rPr>
        <w:t>}</w:t>
      </w:r>
    </w:p>
    <w:p w14:paraId="0678A0AF" w14:textId="4750BC08" w:rsidR="006C6441" w:rsidRDefault="006C6441" w:rsidP="006C644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>Enroll:</w:t>
      </w:r>
    </w:p>
    <w:p w14:paraId="62C282FA" w14:textId="7CE00711" w:rsidR="006C6441" w:rsidRPr="00DB0F47" w:rsidRDefault="006C6441" w:rsidP="006C644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lastRenderedPageBreak/>
        <w:t>stuId+ = {stuId}</w:t>
      </w:r>
      <w:r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classId+ = classId</w:t>
      </w:r>
      <w:r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{stuId, classId}+ = {stuId, classId, grade, n_alerts} = Enroll</w:t>
      </w:r>
    </w:p>
    <w:p w14:paraId="4045064F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</w:t>
      </w:r>
    </w:p>
    <w:p w14:paraId="330FEAAE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Consider R(A,B,C,D) with</w:t>
      </w:r>
    </w:p>
    <w:p w14:paraId="04AAD0DC" w14:textId="77777777" w:rsid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F = {</w:t>
      </w:r>
      <w:r w:rsidRPr="006C6441">
        <w:rPr>
          <w:rFonts w:ascii="Verdana" w:eastAsia="Times New Roman" w:hAnsi="Verdana" w:cs="Times New Roman"/>
          <w:color w:val="000000"/>
          <w:kern w:val="0"/>
          <w:highlight w:val="green"/>
          <w14:ligatures w14:val="none"/>
        </w:rPr>
        <w:t>B-&gt;A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</w:t>
      </w:r>
      <w:r w:rsidRPr="006C6441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A-&gt;C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</w:t>
      </w:r>
      <w:r w:rsidRPr="00464B1C">
        <w:rPr>
          <w:rFonts w:ascii="Verdana" w:eastAsia="Times New Roman" w:hAnsi="Verdana" w:cs="Times New Roman"/>
          <w:color w:val="000000"/>
          <w:kern w:val="0"/>
          <w:highlight w:val="cyan"/>
          <w14:ligatures w14:val="none"/>
        </w:rPr>
        <w:t>AB-&gt;D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, D-&gt;AC}</w:t>
      </w:r>
    </w:p>
    <w:p w14:paraId="674C44FC" w14:textId="2A0B5466" w:rsidR="006C6441" w:rsidRPr="00DB0F47" w:rsidRDefault="006C6441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>A+: [1] A (A -&gt; A; reflexivity)</w:t>
      </w:r>
      <w:r>
        <w:rPr>
          <w:rFonts w:ascii="Verdana" w:eastAsia="Times New Roman" w:hAnsi="Verdana" w:cs="Times New Roman"/>
          <w:color w:val="000000"/>
          <w:kern w:val="0"/>
          <w14:ligatures w14:val="none"/>
        </w:rPr>
        <w:br/>
      </w:r>
      <w:r>
        <w:rPr>
          <w:rFonts w:ascii="Verdana" w:eastAsia="Times New Roman" w:hAnsi="Verdana" w:cs="Times New Roman"/>
          <w:color w:val="000000"/>
          <w:kern w:val="0"/>
          <w14:ligatures w14:val="none"/>
        </w:rPr>
        <w:tab/>
        <w:t xml:space="preserve">[2] AC (A+ includes A; A-&gt;A, </w:t>
      </w:r>
      <w:r w:rsidRPr="006C6441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A-&gt;C</w:t>
      </w:r>
      <w:r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=&gt; A-&gt;C)</w:t>
      </w:r>
    </w:p>
    <w:p w14:paraId="281B2B84" w14:textId="5BE55AF0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A+ = AC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B+ = ABCD = R</w:t>
      </w:r>
      <w:r w:rsidR="006C6441">
        <w:rPr>
          <w:rFonts w:ascii="Verdana" w:eastAsia="Times New Roman" w:hAnsi="Verdana" w:cs="Times New Roman"/>
          <w:color w:val="000000"/>
          <w:kern w:val="0"/>
          <w14:ligatures w14:val="none"/>
        </w:rPr>
        <w:br/>
      </w:r>
      <w:r w:rsidR="006C6441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B+ = [1] B (reflexivity)</w:t>
      </w:r>
      <w:r w:rsidR="006C6441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 xml:space="preserve">         [2] BA (B+: B, B-&gt;B, </w:t>
      </w:r>
      <w:r w:rsidR="006C6441" w:rsidRPr="006C6441">
        <w:rPr>
          <w:rFonts w:ascii="Verdana" w:eastAsia="Times New Roman" w:hAnsi="Verdana" w:cs="Times New Roman"/>
          <w:color w:val="000000"/>
          <w:kern w:val="0"/>
          <w:highlight w:val="green"/>
          <w14:ligatures w14:val="none"/>
        </w:rPr>
        <w:t>B-&gt;A</w:t>
      </w:r>
      <w:r w:rsidR="006C644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=&gt; B-&gt;A)</w:t>
      </w:r>
      <w:r w:rsidR="00464B1C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 xml:space="preserve">         [3] BAC (B+: BA; B-&gt;A, </w:t>
      </w:r>
      <w:r w:rsidR="00464B1C" w:rsidRPr="00464B1C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A-&gt;C</w:t>
      </w:r>
      <w:r w:rsidR="00464B1C">
        <w:rPr>
          <w:rFonts w:ascii="Verdana" w:eastAsia="Times New Roman" w:hAnsi="Verdana" w:cs="Times New Roman"/>
          <w:color w:val="000000"/>
          <w:kern w:val="0"/>
          <w14:ligatures w14:val="none"/>
        </w:rPr>
        <w:t>, =&gt; B-&gt;C)</w:t>
      </w:r>
      <w:r w:rsidR="00464B1C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 xml:space="preserve">         [4] BACD (B+: BAC; B-&gt; AB, </w:t>
      </w:r>
      <w:r w:rsidR="00464B1C" w:rsidRPr="00464B1C">
        <w:rPr>
          <w:rFonts w:ascii="Verdana" w:eastAsia="Times New Roman" w:hAnsi="Verdana" w:cs="Times New Roman"/>
          <w:color w:val="000000"/>
          <w:kern w:val="0"/>
          <w:highlight w:val="cyan"/>
          <w14:ligatures w14:val="none"/>
        </w:rPr>
        <w:t>AB-&gt;D</w:t>
      </w:r>
      <w:r w:rsidR="00464B1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=&gt; B -&gt; D)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C+ = C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D+ = ACD</w:t>
      </w:r>
    </w:p>
    <w:p w14:paraId="35612525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Thus, B is a candidate key (CK).</w:t>
      </w:r>
    </w:p>
    <w:p w14:paraId="6ADACD23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No proper superset of B is a candidate key (since it will not be minimal).</w:t>
      </w:r>
    </w:p>
    <w:p w14:paraId="66FCA99B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Remaining non-empty subsets of ABCD to check for candidate keys:</w:t>
      </w:r>
    </w:p>
    <w:p w14:paraId="06037CBF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AC+ = AC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AD+ = ACD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CD+ = ACD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ACD+ = ACD</w:t>
      </w:r>
    </w:p>
    <w:p w14:paraId="4ED57245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Thus, B is the only CK.</w:t>
      </w:r>
    </w:p>
    <w:p w14:paraId="6D8D9476" w14:textId="77777777" w:rsidR="00DB0F47" w:rsidRPr="00DB0F47" w:rsidRDefault="00DB0F47" w:rsidP="00DB0F47">
      <w:pPr>
        <w:numPr>
          <w:ilvl w:val="0"/>
          <w:numId w:val="10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The </w:t>
      </w:r>
      <w:r w:rsidRPr="00464B1C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closure of attributes can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be used for other purposes, such as checking validity of FD, computing closures of a set of functional dependencies, checking equivalence of two set of FDs, etc.</w:t>
      </w:r>
    </w:p>
    <w:p w14:paraId="6B855313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3.2 Algorithm for finding X+ for a set of FDs F.</w:t>
      </w:r>
    </w:p>
    <w:p w14:paraId="74D0E26E" w14:textId="7EA546D5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[1] X+ &lt;- X // Start with X in X+ because X -&gt; X.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[2] while (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         [A] there exists a FD P -&gt; Q such that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         [B] P is a subset of X+</w:t>
      </w:r>
      <w:r w:rsidR="00464B1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(X -&gt; P =&gt; X -&gt; Q)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, and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         [C] there are attributes K in Q not in X+) {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br/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lastRenderedPageBreak/>
        <w:t>   [3] X+ &lt;- X+ U Q      // Add attributes in Q to X+ by using the union operator.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}</w:t>
      </w:r>
    </w:p>
    <w:p w14:paraId="0C8B90C6" w14:textId="1B1DDE3B" w:rsidR="00DB0F47" w:rsidRPr="00DB0F47" w:rsidRDefault="00DB0F47" w:rsidP="00DB0F4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DB0F47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3.3 Finding Candidate keys</w:t>
      </w:r>
      <w:r w:rsidR="00464B1C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 xml:space="preserve"> (NP-Complete): O(</w:t>
      </w:r>
      <w:r w:rsidR="00464B1C" w:rsidRPr="00464B1C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2</w:t>
      </w:r>
      <w:r w:rsidR="00464B1C" w:rsidRPr="00464B1C">
        <w:rPr>
          <w:rFonts w:ascii="Verdana" w:eastAsia="Times New Roman" w:hAnsi="Verdana" w:cs="Times New Roman"/>
          <w:color w:val="000000"/>
          <w:kern w:val="0"/>
          <w:highlight w:val="yellow"/>
          <w:vertAlign w:val="superscript"/>
          <w14:ligatures w14:val="none"/>
        </w:rPr>
        <w:t>n</w:t>
      </w:r>
      <w:r w:rsidR="00464B1C" w:rsidRPr="00464B1C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 </w:t>
      </w:r>
      <w:r w:rsidR="00464B1C">
        <w:rPr>
          <w:rFonts w:ascii="Verdana" w:eastAsia="Times New Roman" w:hAnsi="Verdana" w:cs="Times New Roman"/>
          <w:color w:val="000000"/>
          <w:kern w:val="0"/>
          <w14:ligatures w14:val="none"/>
        </w:rPr>
        <w:t>)</w:t>
      </w:r>
    </w:p>
    <w:p w14:paraId="613DA450" w14:textId="77777777" w:rsidR="00DB0F47" w:rsidRPr="00DB0F47" w:rsidRDefault="00DB0F47" w:rsidP="00DB0F47">
      <w:pPr>
        <w:numPr>
          <w:ilvl w:val="0"/>
          <w:numId w:val="11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It is necessary to find </w:t>
      </w:r>
      <w:r w:rsidRPr="00464B1C">
        <w:rPr>
          <w:rFonts w:ascii="Verdana" w:eastAsia="Times New Roman" w:hAnsi="Verdana" w:cs="Times New Roman"/>
          <w:i/>
          <w:iCs/>
          <w:color w:val="FF3333"/>
          <w:kern w:val="0"/>
          <w:highlight w:val="yellow"/>
          <w14:ligatures w14:val="none"/>
        </w:rPr>
        <w:t>all</w:t>
      </w:r>
      <w:r w:rsidRPr="00464B1C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 candidate keys to conduct normalization analysis.</w:t>
      </w:r>
    </w:p>
    <w:p w14:paraId="14D58D99" w14:textId="387A816D" w:rsidR="00DB0F47" w:rsidRPr="00DB0F47" w:rsidRDefault="00DB0F47" w:rsidP="00DB0F47">
      <w:pPr>
        <w:numPr>
          <w:ilvl w:val="0"/>
          <w:numId w:val="11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In general, if R has </w:t>
      </w:r>
      <w:r w:rsidRPr="00464B1C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n attributes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there are </w:t>
      </w:r>
      <w:r w:rsidRPr="00464B1C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2</w:t>
      </w:r>
      <w:r w:rsidRPr="00464B1C">
        <w:rPr>
          <w:rFonts w:ascii="Verdana" w:eastAsia="Times New Roman" w:hAnsi="Verdana" w:cs="Times New Roman"/>
          <w:color w:val="000000"/>
          <w:kern w:val="0"/>
          <w:highlight w:val="yellow"/>
          <w:vertAlign w:val="superscript"/>
          <w14:ligatures w14:val="none"/>
        </w:rPr>
        <w:t>n</w:t>
      </w:r>
      <w:r w:rsidRPr="00464B1C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 xml:space="preserve"> - 1 </w:t>
      </w:r>
      <w:r w:rsidR="00010331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 xml:space="preserve">non-empty </w:t>
      </w:r>
      <w:r w:rsidRPr="00464B1C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subsets of R which are potential candidate keys.</w:t>
      </w:r>
    </w:p>
    <w:p w14:paraId="5FA5D5B6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78048A9E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For R(A,B,C), need to check A, B, C, AB, AC, BC and ABC for candidate keys.</w:t>
      </w:r>
    </w:p>
    <w:p w14:paraId="6146D7FE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Thus, the problem of finding all candidate keys in R is O(e</w:t>
      </w:r>
      <w:r w:rsidRPr="00DB0F47">
        <w:rPr>
          <w:rFonts w:ascii="Verdana" w:eastAsia="Times New Roman" w:hAnsi="Verdana" w:cs="Times New Roman"/>
          <w:color w:val="000000"/>
          <w:kern w:val="0"/>
          <w:vertAlign w:val="superscript"/>
          <w14:ligatures w14:val="none"/>
        </w:rPr>
        <w:t>n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), where n is the number of attributes in the relation R.</w:t>
      </w:r>
    </w:p>
    <w:p w14:paraId="75D90A34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3.4 To find all candidate keys of R with a set of FD, F:</w:t>
      </w:r>
    </w:p>
    <w:p w14:paraId="2269726A" w14:textId="77777777" w:rsidR="00DB0F47" w:rsidRPr="00DB0F47" w:rsidRDefault="00DB0F47" w:rsidP="00DB0F47">
      <w:pPr>
        <w:numPr>
          <w:ilvl w:val="0"/>
          <w:numId w:val="11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010331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Find the </w:t>
      </w:r>
      <w:r w:rsidRPr="00010331">
        <w:rPr>
          <w:rFonts w:ascii="Verdana" w:eastAsia="Times New Roman" w:hAnsi="Verdana" w:cs="Times New Roman"/>
          <w:i/>
          <w:iCs/>
          <w:color w:val="FF3333"/>
          <w:kern w:val="0"/>
          <w:highlight w:val="yellow"/>
          <w14:ligatures w14:val="none"/>
        </w:rPr>
        <w:t>canonical cover</w:t>
      </w:r>
      <w:r w:rsidRPr="00010331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, FC, first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. This simplifies F. (See later)</w:t>
      </w:r>
    </w:p>
    <w:p w14:paraId="42571A5C" w14:textId="77777777" w:rsidR="00DB0F47" w:rsidRPr="00DB0F47" w:rsidRDefault="00DB0F47" w:rsidP="00DB0F47">
      <w:pPr>
        <w:numPr>
          <w:ilvl w:val="0"/>
          <w:numId w:val="11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Use </w:t>
      </w:r>
      <w:r w:rsidRPr="00DB0F47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heuristics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 to cut down the number of sets of attributes to check for candidate keys.</w:t>
      </w:r>
    </w:p>
    <w:p w14:paraId="229B0AB3" w14:textId="77777777" w:rsidR="00DB0F47" w:rsidRPr="00DB0F47" w:rsidRDefault="00DB0F47" w:rsidP="00DB0F47">
      <w:pPr>
        <w:numPr>
          <w:ilvl w:val="0"/>
          <w:numId w:val="11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Classify attributes into three groups:</w:t>
      </w:r>
    </w:p>
    <w:p w14:paraId="30F62F3F" w14:textId="77777777" w:rsidR="00DB0F47" w:rsidRPr="00DB0F47" w:rsidRDefault="00DB0F47" w:rsidP="00DB0F47">
      <w:pPr>
        <w:numPr>
          <w:ilvl w:val="1"/>
          <w:numId w:val="11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010331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L/NR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(left only or not right): If an attribute X does not appear in the right hand side (RHS) of any f in F, </w:t>
      </w:r>
      <w:r w:rsidRPr="00DB0F47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every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 candidate key must include X.</w:t>
      </w:r>
    </w:p>
    <w:p w14:paraId="6F7F62E5" w14:textId="77777777" w:rsidR="00DB0F47" w:rsidRPr="00DB0F47" w:rsidRDefault="00DB0F47" w:rsidP="00DB0F47">
      <w:pPr>
        <w:numPr>
          <w:ilvl w:val="1"/>
          <w:numId w:val="11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010331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R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(right only): If X appears only in the RHS of a fd in F but does not appear in the LHS of any f in F, then x is </w:t>
      </w:r>
      <w:r w:rsidRPr="00DB0F47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not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 a component of </w:t>
      </w:r>
      <w:r w:rsidRPr="00DB0F47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any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 candidate key.</w:t>
      </w:r>
    </w:p>
    <w:p w14:paraId="0501D153" w14:textId="77777777" w:rsidR="00DB0F47" w:rsidRPr="00DB0F47" w:rsidRDefault="00DB0F47" w:rsidP="00DB0F47">
      <w:pPr>
        <w:numPr>
          <w:ilvl w:val="1"/>
          <w:numId w:val="11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010331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M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(mixed; left and right): If X appears in LHS in some FD and in RHS in some other FD in F, then X </w:t>
      </w:r>
      <w:r w:rsidRPr="00DB0F47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may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 potentially be in some CK.</w:t>
      </w:r>
    </w:p>
    <w:p w14:paraId="31C80072" w14:textId="77777777" w:rsidR="00DB0F47" w:rsidRPr="00DB0F47" w:rsidRDefault="00DB0F47" w:rsidP="00DB0F47">
      <w:pPr>
        <w:numPr>
          <w:ilvl w:val="0"/>
          <w:numId w:val="11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If X is found to be a CK, then any proper superset of X is not a CK, and needs not be checked.</w:t>
      </w:r>
    </w:p>
    <w:p w14:paraId="60C5DE18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21E61FE7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Consider R(A,B,C,D) with</w:t>
      </w:r>
    </w:p>
    <w:p w14:paraId="1462AAF3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F = {</w:t>
      </w:r>
      <w:r w:rsidRPr="00010331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B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-&gt;</w:t>
      </w:r>
      <w:r w:rsidRPr="00010331">
        <w:rPr>
          <w:rFonts w:ascii="Verdana" w:eastAsia="Times New Roman" w:hAnsi="Verdana" w:cs="Times New Roman"/>
          <w:color w:val="000000"/>
          <w:kern w:val="0"/>
          <w:highlight w:val="cyan"/>
          <w14:ligatures w14:val="none"/>
        </w:rPr>
        <w:t>A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</w:t>
      </w:r>
      <w:r w:rsidRPr="00010331">
        <w:rPr>
          <w:rFonts w:ascii="Verdana" w:eastAsia="Times New Roman" w:hAnsi="Verdana" w:cs="Times New Roman"/>
          <w:color w:val="000000"/>
          <w:kern w:val="0"/>
          <w:highlight w:val="cyan"/>
          <w14:ligatures w14:val="none"/>
        </w:rPr>
        <w:t>A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-&gt;</w:t>
      </w:r>
      <w:r w:rsidRPr="00010331">
        <w:rPr>
          <w:rFonts w:ascii="Verdana" w:eastAsia="Times New Roman" w:hAnsi="Verdana" w:cs="Times New Roman"/>
          <w:color w:val="000000"/>
          <w:kern w:val="0"/>
          <w:highlight w:val="green"/>
          <w14:ligatures w14:val="none"/>
        </w:rPr>
        <w:t>C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</w:t>
      </w:r>
      <w:r w:rsidRPr="00010331">
        <w:rPr>
          <w:rFonts w:ascii="Verdana" w:eastAsia="Times New Roman" w:hAnsi="Verdana" w:cs="Times New Roman"/>
          <w:color w:val="000000"/>
          <w:kern w:val="0"/>
          <w:highlight w:val="cyan"/>
          <w14:ligatures w14:val="none"/>
        </w:rPr>
        <w:t>A</w:t>
      </w:r>
      <w:r w:rsidRPr="00010331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B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-&gt;D, D-&gt;</w:t>
      </w:r>
      <w:r w:rsidRPr="00010331">
        <w:rPr>
          <w:rFonts w:ascii="Verdana" w:eastAsia="Times New Roman" w:hAnsi="Verdana" w:cs="Times New Roman"/>
          <w:color w:val="000000"/>
          <w:kern w:val="0"/>
          <w:highlight w:val="cyan"/>
          <w14:ligatures w14:val="none"/>
        </w:rPr>
        <w:t>A</w:t>
      </w:r>
      <w:r w:rsidRPr="00010331">
        <w:rPr>
          <w:rFonts w:ascii="Verdana" w:eastAsia="Times New Roman" w:hAnsi="Verdana" w:cs="Times New Roman"/>
          <w:color w:val="000000"/>
          <w:kern w:val="0"/>
          <w:highlight w:val="green"/>
          <w14:ligatures w14:val="none"/>
        </w:rPr>
        <w:t>C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}</w:t>
      </w:r>
    </w:p>
    <w:p w14:paraId="2844F170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We have:</w:t>
      </w:r>
    </w:p>
    <w:p w14:paraId="77EF2243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L/NR: </w:t>
      </w:r>
      <w:r w:rsidRPr="00010331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B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(in every CK)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 xml:space="preserve">M: </w:t>
      </w:r>
      <w:r w:rsidRPr="00010331">
        <w:rPr>
          <w:rFonts w:ascii="Verdana" w:eastAsia="Times New Roman" w:hAnsi="Verdana" w:cs="Times New Roman"/>
          <w:color w:val="000000"/>
          <w:kern w:val="0"/>
          <w:highlight w:val="cyan"/>
          <w14:ligatures w14:val="none"/>
        </w:rPr>
        <w:t>A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, D (</w:t>
      </w:r>
      <w:r w:rsidRPr="00010331">
        <w:rPr>
          <w:rFonts w:ascii="Verdana" w:eastAsia="Times New Roman" w:hAnsi="Verdana" w:cs="Times New Roman"/>
          <w:color w:val="000000"/>
          <w:kern w:val="0"/>
          <w:highlight w:val="cyan"/>
          <w14:ligatures w14:val="none"/>
        </w:rPr>
        <w:t>may be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in some CK)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 xml:space="preserve">R: </w:t>
      </w:r>
      <w:r w:rsidRPr="00010331">
        <w:rPr>
          <w:rFonts w:ascii="Verdana" w:eastAsia="Times New Roman" w:hAnsi="Verdana" w:cs="Times New Roman"/>
          <w:color w:val="000000"/>
          <w:kern w:val="0"/>
          <w:highlight w:val="green"/>
          <w14:ligatures w14:val="none"/>
        </w:rPr>
        <w:t>C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(not in any CK)</w:t>
      </w:r>
    </w:p>
    <w:p w14:paraId="2C02569B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Checking: B and then BA, BD, BAD (if needed).</w:t>
      </w:r>
    </w:p>
    <w:p w14:paraId="70C1524B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lastRenderedPageBreak/>
        <w:t>B+: BACD</w:t>
      </w:r>
    </w:p>
    <w:p w14:paraId="437F0D38" w14:textId="77777777" w:rsid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Thus, there is only one CK: [1] B.</w:t>
      </w:r>
    </w:p>
    <w:p w14:paraId="5BAF9E20" w14:textId="54B9C329" w:rsidR="00010331" w:rsidRDefault="00010331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9571E9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Spring 2025, HW #7:</w:t>
      </w:r>
    </w:p>
    <w:p w14:paraId="2702719F" w14:textId="77777777" w:rsidR="00010331" w:rsidRDefault="00010331" w:rsidP="00DB0F47">
      <w:pPr>
        <w:spacing w:before="100" w:beforeAutospacing="1" w:after="100" w:afterAutospacing="1" w:line="240" w:lineRule="auto"/>
      </w:pPr>
      <w:r>
        <w:t>[4] (20%) Consider R(A, B, C, D, E) with F = {A-&gt;C, B</w:t>
      </w:r>
      <w:r w:rsidRPr="002B6D49">
        <w:rPr>
          <w:highlight w:val="cyan"/>
        </w:rPr>
        <w:t>D</w:t>
      </w:r>
      <w:r>
        <w:t xml:space="preserve">-&gt;E, </w:t>
      </w:r>
      <w:r w:rsidRPr="002B6D49">
        <w:rPr>
          <w:highlight w:val="cyan"/>
        </w:rPr>
        <w:t>D</w:t>
      </w:r>
      <w:r>
        <w:t xml:space="preserve">-&gt;BC, E-&gt;B, BE-&gt;C} </w:t>
      </w:r>
    </w:p>
    <w:p w14:paraId="248299E2" w14:textId="77777777" w:rsidR="00010331" w:rsidRDefault="00010331" w:rsidP="00DB0F47">
      <w:pPr>
        <w:spacing w:before="100" w:beforeAutospacing="1" w:after="100" w:afterAutospacing="1" w:line="240" w:lineRule="auto"/>
      </w:pPr>
      <w:r>
        <w:t xml:space="preserve">(a) What are A+, B+, C+, D+ and E+? </w:t>
      </w:r>
    </w:p>
    <w:p w14:paraId="22A98B24" w14:textId="45088BD1" w:rsidR="00010331" w:rsidRDefault="00010331" w:rsidP="00DB0F47">
      <w:pPr>
        <w:spacing w:before="100" w:beforeAutospacing="1" w:after="100" w:afterAutospacing="1" w:line="240" w:lineRule="auto"/>
      </w:pPr>
      <w:r>
        <w:t>A+: A C</w:t>
      </w:r>
    </w:p>
    <w:p w14:paraId="422AD903" w14:textId="77777777" w:rsidR="00010331" w:rsidRDefault="00010331" w:rsidP="00DB0F47">
      <w:pPr>
        <w:spacing w:before="100" w:beforeAutospacing="1" w:after="100" w:afterAutospacing="1" w:line="240" w:lineRule="auto"/>
      </w:pPr>
      <w:r>
        <w:t xml:space="preserve">(b) What are the candidate keys? </w:t>
      </w:r>
    </w:p>
    <w:p w14:paraId="4066FF70" w14:textId="687B83AC" w:rsidR="00010331" w:rsidRDefault="00010331" w:rsidP="00DB0F47">
      <w:pPr>
        <w:spacing w:before="100" w:beforeAutospacing="1" w:after="100" w:afterAutospacing="1" w:line="240" w:lineRule="auto"/>
      </w:pPr>
      <w:r>
        <w:t>L/NR: A</w:t>
      </w:r>
      <w:r w:rsidR="002B6D49">
        <w:t xml:space="preserve"> D</w:t>
      </w:r>
      <w:r>
        <w:br/>
        <w:t>M:</w:t>
      </w:r>
      <w:r w:rsidR="002B6D49">
        <w:t xml:space="preserve"> B E</w:t>
      </w:r>
      <w:r>
        <w:br/>
        <w:t xml:space="preserve">R: </w:t>
      </w:r>
      <w:r w:rsidR="002B6D49">
        <w:t>C</w:t>
      </w:r>
    </w:p>
    <w:p w14:paraId="4A6FBF0F" w14:textId="21EB73B1" w:rsidR="002B6D49" w:rsidRDefault="002B6D49" w:rsidP="00DB0F47">
      <w:pPr>
        <w:spacing w:before="100" w:beforeAutospacing="1" w:after="100" w:afterAutospacing="1" w:line="240" w:lineRule="auto"/>
      </w:pPr>
      <w:r>
        <w:t>AD+: AD C B E = R</w:t>
      </w:r>
    </w:p>
    <w:p w14:paraId="0E203E68" w14:textId="7782F0A9" w:rsidR="002B6D49" w:rsidRDefault="002B6D49" w:rsidP="00DB0F47">
      <w:pPr>
        <w:spacing w:before="100" w:beforeAutospacing="1" w:after="100" w:afterAutospacing="1" w:line="240" w:lineRule="auto"/>
      </w:pPr>
      <w:r w:rsidRPr="002B6D49">
        <w:rPr>
          <w:highlight w:val="cyan"/>
        </w:rPr>
        <w:t>CK: [1] AD</w:t>
      </w:r>
    </w:p>
    <w:p w14:paraId="2F694281" w14:textId="77777777" w:rsidR="009571E9" w:rsidRDefault="00010331" w:rsidP="00DB0F47">
      <w:pPr>
        <w:spacing w:before="100" w:beforeAutospacing="1" w:after="100" w:afterAutospacing="1" w:line="240" w:lineRule="auto"/>
      </w:pPr>
      <w:r>
        <w:t xml:space="preserve">(c) Show all prime attributes and non-prime attributes. </w:t>
      </w:r>
    </w:p>
    <w:p w14:paraId="686D65AF" w14:textId="54DDF9AC" w:rsidR="009571E9" w:rsidRDefault="009571E9" w:rsidP="00DB0F47">
      <w:pPr>
        <w:spacing w:before="100" w:beforeAutospacing="1" w:after="100" w:afterAutospacing="1" w:line="240" w:lineRule="auto"/>
      </w:pPr>
      <w:r>
        <w:t>Prime</w:t>
      </w:r>
      <w:r w:rsidR="00075A22">
        <w:t>/key attributes</w:t>
      </w:r>
      <w:r>
        <w:t>: A, D (appears in one or more CK)</w:t>
      </w:r>
      <w:r>
        <w:br/>
        <w:t>Non-prime attributes: B, C, E (appear in no CK)</w:t>
      </w:r>
    </w:p>
    <w:p w14:paraId="01A518CC" w14:textId="77777777" w:rsidR="00075A22" w:rsidRDefault="00010331" w:rsidP="00DB0F47">
      <w:pPr>
        <w:spacing w:before="100" w:beforeAutospacing="1" w:after="100" w:afterAutospacing="1" w:line="240" w:lineRule="auto"/>
      </w:pPr>
      <w:r>
        <w:t xml:space="preserve">(d) Provide a canonical cover of F. </w:t>
      </w:r>
    </w:p>
    <w:p w14:paraId="7BE1501E" w14:textId="74AE5266" w:rsidR="00075A22" w:rsidRDefault="00075A22" w:rsidP="00DB0F47">
      <w:pPr>
        <w:spacing w:before="100" w:beforeAutospacing="1" w:after="100" w:afterAutospacing="1" w:line="240" w:lineRule="auto"/>
      </w:pPr>
      <w:r w:rsidRPr="00075A22">
        <w:t xml:space="preserve">R(A, B, C, D, E) with F = {A-&gt;C, </w:t>
      </w:r>
      <w:r w:rsidRPr="00075A22">
        <w:rPr>
          <w:highlight w:val="yellow"/>
        </w:rPr>
        <w:t>B</w:t>
      </w:r>
      <w:r w:rsidRPr="00075A22">
        <w:t xml:space="preserve">D-&gt;E, D-&gt;BC, E-&gt;B, </w:t>
      </w:r>
      <w:r w:rsidRPr="00075A22">
        <w:rPr>
          <w:highlight w:val="green"/>
        </w:rPr>
        <w:t>B</w:t>
      </w:r>
      <w:r w:rsidRPr="00075A22">
        <w:t xml:space="preserve">E-&gt;C} </w:t>
      </w:r>
    </w:p>
    <w:p w14:paraId="55CD63BA" w14:textId="4F83F373" w:rsidR="00075A22" w:rsidRDefault="00075A22" w:rsidP="00DB0F47">
      <w:pPr>
        <w:spacing w:before="100" w:beforeAutospacing="1" w:after="100" w:afterAutospacing="1" w:line="240" w:lineRule="auto"/>
      </w:pPr>
      <w:r>
        <w:t>[1] Remove extraneous attributes:</w:t>
      </w:r>
    </w:p>
    <w:p w14:paraId="12284B76" w14:textId="48708524" w:rsidR="00075A22" w:rsidRDefault="00075A22" w:rsidP="00DB0F47">
      <w:pPr>
        <w:spacing w:before="100" w:beforeAutospacing="1" w:after="100" w:afterAutospacing="1" w:line="240" w:lineRule="auto"/>
      </w:pPr>
      <w:r>
        <w:t>In BD-&gt; E, is B an extraneous attribute? yes</w:t>
      </w:r>
    </w:p>
    <w:p w14:paraId="4418064D" w14:textId="00D3E99A" w:rsidR="00075A22" w:rsidRDefault="00075A22" w:rsidP="00DB0F47">
      <w:pPr>
        <w:spacing w:before="100" w:beforeAutospacing="1" w:after="100" w:afterAutospacing="1" w:line="240" w:lineRule="auto"/>
      </w:pPr>
      <w:r>
        <w:t xml:space="preserve">D+: D BC E </w:t>
      </w:r>
    </w:p>
    <w:p w14:paraId="38BAD158" w14:textId="4EAC8BAB" w:rsidR="00075A22" w:rsidRDefault="00075A22" w:rsidP="00075A22">
      <w:pPr>
        <w:spacing w:before="100" w:beforeAutospacing="1" w:after="100" w:afterAutospacing="1" w:line="240" w:lineRule="auto"/>
      </w:pPr>
      <w:r>
        <w:t xml:space="preserve">In BD-&gt; E, is </w:t>
      </w:r>
      <w:r>
        <w:t>D</w:t>
      </w:r>
      <w:r>
        <w:t xml:space="preserve"> an extraneous attribute?</w:t>
      </w:r>
      <w:r>
        <w:t xml:space="preserve"> no</w:t>
      </w:r>
    </w:p>
    <w:p w14:paraId="1A24876A" w14:textId="0EAF8667" w:rsidR="00075A22" w:rsidRDefault="00075A22" w:rsidP="00DB0F47">
      <w:pPr>
        <w:spacing w:before="100" w:beforeAutospacing="1" w:after="100" w:afterAutospacing="1" w:line="240" w:lineRule="auto"/>
      </w:pPr>
      <w:r>
        <w:t>B+: B</w:t>
      </w:r>
    </w:p>
    <w:p w14:paraId="33F9A058" w14:textId="17B28DFC" w:rsidR="00075A22" w:rsidRDefault="00075A22" w:rsidP="00DB0F47">
      <w:pPr>
        <w:spacing w:before="100" w:beforeAutospacing="1" w:after="100" w:afterAutospacing="1" w:line="240" w:lineRule="auto"/>
      </w:pPr>
      <w:r>
        <w:t xml:space="preserve">F1 = </w:t>
      </w:r>
      <w:r w:rsidRPr="00075A22">
        <w:t xml:space="preserve">{A-&gt;C, D-&gt;E, D-&gt;BC, E-&gt;B, </w:t>
      </w:r>
      <w:r w:rsidRPr="00075A22">
        <w:rPr>
          <w:highlight w:val="green"/>
        </w:rPr>
        <w:t>B</w:t>
      </w:r>
      <w:r w:rsidRPr="00075A22">
        <w:t xml:space="preserve">E-&gt;C} </w:t>
      </w:r>
    </w:p>
    <w:p w14:paraId="1ADAE1E8" w14:textId="2739492F" w:rsidR="00075A22" w:rsidRDefault="00075A22" w:rsidP="00DB0F47">
      <w:pPr>
        <w:spacing w:before="100" w:beforeAutospacing="1" w:after="100" w:afterAutospacing="1" w:line="240" w:lineRule="auto"/>
      </w:pPr>
      <w:r>
        <w:t>In BE-&gt;C, Is B an extraneous attribute? Yes</w:t>
      </w:r>
    </w:p>
    <w:p w14:paraId="0693A33F" w14:textId="061AE7CA" w:rsidR="00075A22" w:rsidRDefault="00075A22" w:rsidP="00DB0F47">
      <w:pPr>
        <w:spacing w:before="100" w:beforeAutospacing="1" w:after="100" w:afterAutospacing="1" w:line="240" w:lineRule="auto"/>
      </w:pPr>
      <w:r>
        <w:t>E+: E B C</w:t>
      </w:r>
    </w:p>
    <w:p w14:paraId="77FA340F" w14:textId="225FF7CC" w:rsidR="00075A22" w:rsidRDefault="00075A22" w:rsidP="00075A22">
      <w:pPr>
        <w:spacing w:before="100" w:beforeAutospacing="1" w:after="100" w:afterAutospacing="1" w:line="240" w:lineRule="auto"/>
      </w:pPr>
      <w:r>
        <w:lastRenderedPageBreak/>
        <w:t xml:space="preserve">In BE-&gt;C, Is </w:t>
      </w:r>
      <w:r>
        <w:t xml:space="preserve">E </w:t>
      </w:r>
      <w:r>
        <w:t>an extraneous attribute?</w:t>
      </w:r>
      <w:r>
        <w:t xml:space="preserve"> No</w:t>
      </w:r>
    </w:p>
    <w:p w14:paraId="0DE2476B" w14:textId="69E7E6E4" w:rsidR="00075A22" w:rsidRDefault="00075A22" w:rsidP="00DB0F47">
      <w:pPr>
        <w:spacing w:before="100" w:beforeAutospacing="1" w:after="100" w:afterAutospacing="1" w:line="240" w:lineRule="auto"/>
      </w:pPr>
      <w:r>
        <w:t xml:space="preserve">F2 = </w:t>
      </w:r>
      <w:r>
        <w:t xml:space="preserve"> </w:t>
      </w:r>
      <w:r w:rsidRPr="00075A22">
        <w:t xml:space="preserve">{A-&gt;C, D-&gt;E, </w:t>
      </w:r>
      <w:r w:rsidRPr="00075A22">
        <w:rPr>
          <w:highlight w:val="yellow"/>
        </w:rPr>
        <w:t>D-&gt;BC,</w:t>
      </w:r>
      <w:r w:rsidRPr="00075A22">
        <w:t xml:space="preserve"> E-&gt;B, E-&gt;C} </w:t>
      </w:r>
    </w:p>
    <w:p w14:paraId="6E71DC3C" w14:textId="28561D60" w:rsidR="00075A22" w:rsidRDefault="00075A22" w:rsidP="00DB0F47">
      <w:pPr>
        <w:spacing w:before="100" w:beforeAutospacing="1" w:after="100" w:afterAutospacing="1" w:line="240" w:lineRule="auto"/>
      </w:pPr>
      <w:r>
        <w:t>[2] Remove redundant FD: use decomposition rule to make right hand side (RHS) to contain only one attribute.</w:t>
      </w:r>
    </w:p>
    <w:p w14:paraId="517AD2DA" w14:textId="08A3CE25" w:rsidR="00075A22" w:rsidRDefault="00075A22" w:rsidP="00075A22">
      <w:pPr>
        <w:spacing w:before="100" w:beforeAutospacing="1" w:after="100" w:afterAutospacing="1" w:line="240" w:lineRule="auto"/>
      </w:pPr>
      <w:r>
        <w:t>F</w:t>
      </w:r>
      <w:r>
        <w:t>3</w:t>
      </w:r>
      <w:r>
        <w:t xml:space="preserve"> =  </w:t>
      </w:r>
      <w:r w:rsidRPr="00075A22">
        <w:t>{</w:t>
      </w:r>
      <w:r w:rsidRPr="00BB44C1">
        <w:rPr>
          <w:highlight w:val="green"/>
        </w:rPr>
        <w:t>A-&gt;C</w:t>
      </w:r>
      <w:r w:rsidRPr="00075A22">
        <w:t xml:space="preserve">, D-&gt;E, </w:t>
      </w:r>
      <w:r w:rsidRPr="00075A22">
        <w:rPr>
          <w:highlight w:val="yellow"/>
        </w:rPr>
        <w:t>D-&gt;B</w:t>
      </w:r>
      <w:r w:rsidRPr="00075A22">
        <w:rPr>
          <w:highlight w:val="yellow"/>
        </w:rPr>
        <w:t>, D-&gt;</w:t>
      </w:r>
      <w:r w:rsidRPr="00075A22">
        <w:rPr>
          <w:highlight w:val="yellow"/>
        </w:rPr>
        <w:t>C,</w:t>
      </w:r>
      <w:r w:rsidRPr="00075A22">
        <w:t xml:space="preserve"> E-&gt;B, E-&gt;C} </w:t>
      </w:r>
      <w:r w:rsidR="00BB44C1">
        <w:t>: A+: A C; D+:D E B C</w:t>
      </w:r>
    </w:p>
    <w:p w14:paraId="26DD11B0" w14:textId="3564CD75" w:rsidR="00075A22" w:rsidRDefault="00075A22" w:rsidP="00DB0F47">
      <w:pPr>
        <w:spacing w:before="100" w:beforeAutospacing="1" w:after="100" w:afterAutospacing="1" w:line="240" w:lineRule="auto"/>
      </w:pPr>
      <w:r>
        <w:t>Is A-&gt;C redundant?</w:t>
      </w:r>
      <w:r w:rsidR="00BB44C1">
        <w:t xml:space="preserve"> No</w:t>
      </w:r>
    </w:p>
    <w:p w14:paraId="680A1C04" w14:textId="574BC624" w:rsidR="00075A22" w:rsidRDefault="00BB44C1" w:rsidP="00DB0F47">
      <w:pPr>
        <w:spacing w:before="100" w:beforeAutospacing="1" w:after="100" w:afterAutospacing="1" w:line="240" w:lineRule="auto"/>
      </w:pPr>
      <w:r>
        <w:t xml:space="preserve">FA = </w:t>
      </w:r>
      <w:r w:rsidR="00075A22" w:rsidRPr="00075A22">
        <w:t xml:space="preserve">{D-&gt;E, D-&gt;B, D-&gt;C, E-&gt;B, E-&gt;C} </w:t>
      </w:r>
      <w:r w:rsidR="00075A22">
        <w:t xml:space="preserve">|- </w:t>
      </w:r>
      <w:r w:rsidR="00075A22" w:rsidRPr="00BB44C1">
        <w:rPr>
          <w:highlight w:val="green"/>
        </w:rPr>
        <w:t>A-&gt;C</w:t>
      </w:r>
      <w:r w:rsidR="00075A22">
        <w:t xml:space="preserve"> </w:t>
      </w:r>
      <w:r>
        <w:t>? (|-: can be deducted using Armstrong’s axiom).</w:t>
      </w:r>
    </w:p>
    <w:p w14:paraId="5AC54FA5" w14:textId="5246E580" w:rsidR="00BB44C1" w:rsidRDefault="00BB44C1" w:rsidP="00DB0F47">
      <w:pPr>
        <w:spacing w:before="100" w:beforeAutospacing="1" w:after="100" w:afterAutospacing="1" w:line="240" w:lineRule="auto"/>
      </w:pPr>
      <w:r>
        <w:t>In FA: A+: A</w:t>
      </w:r>
    </w:p>
    <w:p w14:paraId="57BDED06" w14:textId="0368EF27" w:rsidR="00BB44C1" w:rsidRDefault="00BB44C1" w:rsidP="00BB44C1">
      <w:pPr>
        <w:spacing w:before="100" w:beforeAutospacing="1" w:after="100" w:afterAutospacing="1" w:line="240" w:lineRule="auto"/>
      </w:pPr>
      <w:r>
        <w:t xml:space="preserve">Is </w:t>
      </w:r>
      <w:r>
        <w:t>D-&gt;E</w:t>
      </w:r>
      <w:r>
        <w:t xml:space="preserve"> redundant? No</w:t>
      </w:r>
    </w:p>
    <w:p w14:paraId="2F7FDFEA" w14:textId="24E0E1E6" w:rsidR="00BB44C1" w:rsidRDefault="00BB44C1" w:rsidP="00BB44C1">
      <w:pPr>
        <w:spacing w:before="100" w:beforeAutospacing="1" w:after="100" w:afterAutospacing="1" w:line="240" w:lineRule="auto"/>
      </w:pPr>
      <w:r>
        <w:t>F</w:t>
      </w:r>
      <w:r>
        <w:t>B</w:t>
      </w:r>
      <w:r>
        <w:t xml:space="preserve"> = </w:t>
      </w:r>
      <w:r w:rsidRPr="00075A22">
        <w:t>{</w:t>
      </w:r>
      <w:r>
        <w:t>A -&gt;C</w:t>
      </w:r>
      <w:r w:rsidRPr="00075A22">
        <w:t xml:space="preserve">, D-&gt;B, D-&gt;C, E-&gt;B, E-&gt;C} </w:t>
      </w:r>
      <w:r>
        <w:t xml:space="preserve">|- </w:t>
      </w:r>
      <w:r>
        <w:t>D-&gt; E</w:t>
      </w:r>
      <w:r>
        <w:t xml:space="preserve"> ? </w:t>
      </w:r>
      <w:r>
        <w:t>No</w:t>
      </w:r>
    </w:p>
    <w:p w14:paraId="5A900669" w14:textId="19262D93" w:rsidR="00BB44C1" w:rsidRDefault="00BB44C1" w:rsidP="00BB44C1">
      <w:pPr>
        <w:spacing w:before="100" w:beforeAutospacing="1" w:after="100" w:afterAutospacing="1" w:line="240" w:lineRule="auto"/>
      </w:pPr>
      <w:r>
        <w:t>In FB: D+: D B C</w:t>
      </w:r>
    </w:p>
    <w:p w14:paraId="11A5B6CD" w14:textId="6C1CEDB6" w:rsidR="00BB44C1" w:rsidRDefault="00BB44C1" w:rsidP="00BB44C1">
      <w:pPr>
        <w:spacing w:before="100" w:beforeAutospacing="1" w:after="100" w:afterAutospacing="1" w:line="240" w:lineRule="auto"/>
      </w:pPr>
      <w:r>
        <w:t>Is D-&gt;B redundant?</w:t>
      </w:r>
    </w:p>
    <w:p w14:paraId="724208BF" w14:textId="1FB3B914" w:rsidR="00BB44C1" w:rsidRDefault="00BB44C1" w:rsidP="00BB44C1">
      <w:pPr>
        <w:spacing w:before="100" w:beforeAutospacing="1" w:after="100" w:afterAutospacing="1" w:line="240" w:lineRule="auto"/>
      </w:pPr>
      <w:r>
        <w:t xml:space="preserve">FC = </w:t>
      </w:r>
      <w:r w:rsidRPr="00BB44C1">
        <w:t xml:space="preserve"> {A-&gt;C, D-&gt;E, D-&gt;C, E-&gt;B, E-&gt;C} :</w:t>
      </w:r>
      <w:r>
        <w:t xml:space="preserve"> |- D -&gt; B? Yes</w:t>
      </w:r>
      <w:r>
        <w:br/>
      </w:r>
      <w:r>
        <w:br/>
        <w:t>In FC: D+: D E C B</w:t>
      </w:r>
    </w:p>
    <w:p w14:paraId="5F8CCF19" w14:textId="1100A9EF" w:rsidR="00BB44C1" w:rsidRDefault="00BB44C1" w:rsidP="00BB44C1">
      <w:pPr>
        <w:spacing w:before="100" w:beforeAutospacing="1" w:after="100" w:afterAutospacing="1" w:line="240" w:lineRule="auto"/>
      </w:pPr>
      <w:r>
        <w:t>F4 = {</w:t>
      </w:r>
      <w:r w:rsidRPr="00BB44C1">
        <w:t xml:space="preserve"> A-&gt;C, D-&gt;E, D-&gt;C, E-&gt;B, E-&gt;C} </w:t>
      </w:r>
    </w:p>
    <w:p w14:paraId="6E0240BE" w14:textId="1F93F009" w:rsidR="00BB44C1" w:rsidRDefault="00BB44C1" w:rsidP="00BB44C1">
      <w:pPr>
        <w:spacing w:before="100" w:beforeAutospacing="1" w:after="100" w:afterAutospacing="1" w:line="240" w:lineRule="auto"/>
      </w:pPr>
      <w:r>
        <w:t>Is D-&gt;C redundant? Yes</w:t>
      </w:r>
    </w:p>
    <w:p w14:paraId="675DB549" w14:textId="6A825D03" w:rsidR="00BB44C1" w:rsidRDefault="00BB44C1" w:rsidP="00BB44C1">
      <w:pPr>
        <w:spacing w:before="100" w:beforeAutospacing="1" w:after="100" w:afterAutospacing="1" w:line="240" w:lineRule="auto"/>
      </w:pPr>
      <w:r>
        <w:t xml:space="preserve">FD: </w:t>
      </w:r>
      <w:r>
        <w:t>{</w:t>
      </w:r>
      <w:r w:rsidRPr="00BB44C1">
        <w:t xml:space="preserve"> A-&gt;C, D-&gt;E, E-&gt;B, E-&gt;C} </w:t>
      </w:r>
      <w:r>
        <w:t>|-</w:t>
      </w:r>
      <w:r w:rsidRPr="00BB44C1">
        <w:t>D-&gt;C</w:t>
      </w:r>
      <w:r>
        <w:t>? Yes</w:t>
      </w:r>
    </w:p>
    <w:p w14:paraId="50E2A9FF" w14:textId="12B8A124" w:rsidR="00BB44C1" w:rsidRDefault="00BB44C1" w:rsidP="00BB44C1">
      <w:pPr>
        <w:spacing w:before="100" w:beforeAutospacing="1" w:after="100" w:afterAutospacing="1" w:line="240" w:lineRule="auto"/>
      </w:pPr>
      <w:r>
        <w:t>In FD: D+: D E B C</w:t>
      </w:r>
    </w:p>
    <w:p w14:paraId="1D8D8192" w14:textId="4B4AC333" w:rsidR="00BB44C1" w:rsidRDefault="00BB44C1" w:rsidP="00BB44C1">
      <w:pPr>
        <w:spacing w:before="100" w:beforeAutospacing="1" w:after="100" w:afterAutospacing="1" w:line="240" w:lineRule="auto"/>
      </w:pPr>
      <w:r>
        <w:t xml:space="preserve">F5 = </w:t>
      </w:r>
      <w:r>
        <w:t>{</w:t>
      </w:r>
      <w:r w:rsidRPr="00BB44C1">
        <w:t xml:space="preserve"> A-&gt;C, D-&gt;E,</w:t>
      </w:r>
      <w:r>
        <w:t xml:space="preserve"> </w:t>
      </w:r>
      <w:r w:rsidRPr="00BB44C1">
        <w:t xml:space="preserve">E-&gt;B, E-&gt;C} </w:t>
      </w:r>
    </w:p>
    <w:p w14:paraId="66F83160" w14:textId="5A8B15DA" w:rsidR="00BB44C1" w:rsidRDefault="00BB44C1" w:rsidP="00BB44C1">
      <w:pPr>
        <w:spacing w:before="100" w:beforeAutospacing="1" w:after="100" w:afterAutospacing="1" w:line="240" w:lineRule="auto"/>
      </w:pPr>
      <w:r>
        <w:t>Is E-&gt;B redundant? No</w:t>
      </w:r>
    </w:p>
    <w:p w14:paraId="35AD4707" w14:textId="474DDFA3" w:rsidR="00BB44C1" w:rsidRDefault="00BB44C1" w:rsidP="00BB44C1">
      <w:pPr>
        <w:spacing w:before="100" w:beforeAutospacing="1" w:after="100" w:afterAutospacing="1" w:line="240" w:lineRule="auto"/>
      </w:pPr>
      <w:r>
        <w:t>Is E-&gt;C redundant? No</w:t>
      </w:r>
    </w:p>
    <w:p w14:paraId="669B2505" w14:textId="54A52925" w:rsidR="00BB44C1" w:rsidRDefault="00BB44C1" w:rsidP="00BB44C1">
      <w:pPr>
        <w:spacing w:before="100" w:beforeAutospacing="1" w:after="100" w:afterAutospacing="1" w:line="240" w:lineRule="auto"/>
      </w:pPr>
      <w:r>
        <w:t>F5 = {</w:t>
      </w:r>
      <w:r w:rsidRPr="00BB44C1">
        <w:t xml:space="preserve"> A-&gt;C, D-&gt;E,</w:t>
      </w:r>
      <w:r>
        <w:t xml:space="preserve"> </w:t>
      </w:r>
      <w:r w:rsidRPr="00BB44C1">
        <w:t xml:space="preserve">E-&gt;B, E-&gt;C} </w:t>
      </w:r>
      <w:r>
        <w:t xml:space="preserve"> minimal cover; not a canonical cover</w:t>
      </w:r>
    </w:p>
    <w:p w14:paraId="2E434AD9" w14:textId="66D3339A" w:rsidR="00BB44C1" w:rsidRPr="00BB44C1" w:rsidRDefault="00BB44C1" w:rsidP="00BB44C1">
      <w:pPr>
        <w:spacing w:before="100" w:beforeAutospacing="1" w:after="100" w:afterAutospacing="1" w:line="240" w:lineRule="auto"/>
      </w:pPr>
      <w:r>
        <w:t>F6 = {A-&gt;C, D-&gt;E, E-&gt;BC}: canonical cover, not a minimal cover</w:t>
      </w:r>
    </w:p>
    <w:p w14:paraId="6D7CDD79" w14:textId="0DCB92DA" w:rsidR="00010331" w:rsidRDefault="00010331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t>(e) What is the highest normal form (up to BCNF) of R? Why? (f) If R is not in BCNF, provide a lossless FD preserving decompositions of R into BCNF relations?</w:t>
      </w:r>
    </w:p>
    <w:p w14:paraId="1549A902" w14:textId="77777777" w:rsidR="00010331" w:rsidRPr="00DB0F47" w:rsidRDefault="00010331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</w:p>
    <w:p w14:paraId="7C2AEE7D" w14:textId="356C83DA" w:rsidR="00DB0F47" w:rsidRPr="00DB0F47" w:rsidRDefault="00DB0F47" w:rsidP="00DB0F4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DB0F47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 xml:space="preserve">4. FD Closure and Covers </w:t>
      </w:r>
    </w:p>
    <w:p w14:paraId="160C26C0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DB0F47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4.</w:t>
      </w:r>
      <w:r w:rsidRPr="002B6D49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:highlight w:val="yellow"/>
          <w14:ligatures w14:val="none"/>
        </w:rPr>
        <w:t>1 Closure of a set of functional dependencies (FD)</w:t>
      </w:r>
    </w:p>
    <w:p w14:paraId="6B37589B" w14:textId="77777777" w:rsidR="00DB0F47" w:rsidRPr="00DB0F47" w:rsidRDefault="00DB0F47" w:rsidP="00DB0F47">
      <w:pPr>
        <w:numPr>
          <w:ilvl w:val="0"/>
          <w:numId w:val="1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The </w:t>
      </w:r>
      <w:r w:rsidRPr="00DB0F47">
        <w:rPr>
          <w:rFonts w:ascii="Verdana" w:eastAsia="Times New Roman" w:hAnsi="Verdana" w:cs="Times New Roman"/>
          <w:i/>
          <w:iCs/>
          <w:color w:val="000000"/>
          <w:kern w:val="0"/>
          <w14:ligatures w14:val="none"/>
        </w:rPr>
        <w:t>closure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 of a set of FD, F, is denoted by F+, and is the set of all FDs that are</w:t>
      </w:r>
      <w:r w:rsidRPr="00DB0F47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 logically implied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 by F.</w:t>
      </w:r>
    </w:p>
    <w:p w14:paraId="5FC01CE8" w14:textId="625D0757" w:rsidR="002B6D49" w:rsidRDefault="002B6D49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>A-&gt;A; AB-&gt;A (trivial FD): always true; not a data requirement.</w:t>
      </w:r>
      <w:r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A -&gt; B (non-trivial FD): not always true; represent a data requirement.</w:t>
      </w:r>
    </w:p>
    <w:p w14:paraId="454F2FBD" w14:textId="32C58D0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Consider F = {A-&gt;B, B-&gt;C}</w:t>
      </w:r>
    </w:p>
    <w:p w14:paraId="09E74233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F+ = {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A-&gt;{}, A-&gt;A, A-&gt;B, A-&gt;C, A-&gt; AB, A-&gt; AC, A-&gt; BC, A-&gt;ABC,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B-&gt;{}, B-&gt;B, B-&gt;C, B-&gt;BC,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C-&gt;{}, C-&gt;C,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AB-&gt;{}, AB-&gt;A, AB-&gt;B, AB-&gt;C, AB-&gt;AB, AB-&gt;AC, AB-&gt;BC, AB-&gt;ABC,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AC-&gt;{}, AC-&gt;A, AC-&gt;B, AC-&gt;C, AC-&gt;AB, AC-&gt;AB, AC-&gt;BC, AC-&gt;ABC,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BC-&gt;{}, BC-&gt;B, BC-&gt;C, BC-&gt;BC,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ABC-&gt;{}, ABC-&gt;A, ABC-&gt;B, ABC-&gt;C, ABC-&gt; AB, ABC-&gt; AC, ABC-&gt; BC, ABC-&gt;ABC }</w:t>
      </w:r>
    </w:p>
    <w:p w14:paraId="07E35E85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Note that</w:t>
      </w:r>
    </w:p>
    <w:p w14:paraId="38ADCC70" w14:textId="77777777" w:rsidR="00DB0F47" w:rsidRPr="00DB0F47" w:rsidRDefault="00DB0F47" w:rsidP="00DB0F47">
      <w:pPr>
        <w:numPr>
          <w:ilvl w:val="0"/>
          <w:numId w:val="1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Many FDs in F+ are trivial. Examples: A-&gt;{}, ABC-&gt;AC, etc.</w:t>
      </w:r>
    </w:p>
    <w:p w14:paraId="7E88C065" w14:textId="77777777" w:rsidR="00DB0F47" w:rsidRPr="00DB0F47" w:rsidRDefault="00DB0F47" w:rsidP="00DB0F47">
      <w:pPr>
        <w:numPr>
          <w:ilvl w:val="0"/>
          <w:numId w:val="1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FD+ itself is not very interesting.</w:t>
      </w:r>
    </w:p>
    <w:p w14:paraId="5F49EF7B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 xml:space="preserve">4.2 </w:t>
      </w:r>
      <w:r w:rsidRPr="002B6D49">
        <w:rPr>
          <w:rFonts w:ascii="Verdana" w:eastAsia="Times New Roman" w:hAnsi="Verdana" w:cs="Times New Roman"/>
          <w:b/>
          <w:bCs/>
          <w:color w:val="000000"/>
          <w:kern w:val="0"/>
          <w:highlight w:val="yellow"/>
          <w14:ligatures w14:val="none"/>
        </w:rPr>
        <w:t>Equivalence and cover</w:t>
      </w:r>
    </w:p>
    <w:p w14:paraId="32752736" w14:textId="77777777" w:rsidR="00DB0F47" w:rsidRPr="002B6D49" w:rsidRDefault="00DB0F47" w:rsidP="00DB0F47">
      <w:pPr>
        <w:numPr>
          <w:ilvl w:val="0"/>
          <w:numId w:val="11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</w:pPr>
      <w:r w:rsidRPr="002B6D49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Two sets of FD, F and G are </w:t>
      </w:r>
      <w:r w:rsidRPr="002B6D49">
        <w:rPr>
          <w:rFonts w:ascii="Verdana" w:eastAsia="Times New Roman" w:hAnsi="Verdana" w:cs="Times New Roman"/>
          <w:i/>
          <w:iCs/>
          <w:color w:val="FF3333"/>
          <w:kern w:val="0"/>
          <w:highlight w:val="yellow"/>
          <w14:ligatures w14:val="none"/>
        </w:rPr>
        <w:t>equivalent</w:t>
      </w:r>
      <w:r w:rsidRPr="002B6D49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, if F+ = G+. They are </w:t>
      </w:r>
      <w:r w:rsidRPr="002B6D49">
        <w:rPr>
          <w:rFonts w:ascii="Verdana" w:eastAsia="Times New Roman" w:hAnsi="Verdana" w:cs="Times New Roman"/>
          <w:i/>
          <w:iCs/>
          <w:color w:val="FF3333"/>
          <w:kern w:val="0"/>
          <w:highlight w:val="yellow"/>
          <w14:ligatures w14:val="none"/>
        </w:rPr>
        <w:t>covers</w:t>
      </w:r>
      <w:r w:rsidRPr="002B6D49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 of each other.</w:t>
      </w:r>
    </w:p>
    <w:p w14:paraId="536E212D" w14:textId="77777777" w:rsidR="00DB0F47" w:rsidRPr="00DB0F47" w:rsidRDefault="00DB0F47" w:rsidP="00DB0F47">
      <w:pPr>
        <w:numPr>
          <w:ilvl w:val="0"/>
          <w:numId w:val="11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Thus, covers can be used to support the concepts of equivalence.</w:t>
      </w:r>
    </w:p>
    <w:p w14:paraId="42FB9E07" w14:textId="77777777" w:rsidR="00DB0F47" w:rsidRDefault="00DB0F47" w:rsidP="00DB0F47">
      <w:pPr>
        <w:numPr>
          <w:ilvl w:val="0"/>
          <w:numId w:val="11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If F and G are covers of each other, they represent the same set of application requirements and assumptions.</w:t>
      </w:r>
    </w:p>
    <w:p w14:paraId="72E1DE3B" w14:textId="625BE18B" w:rsidR="002B6D49" w:rsidRDefault="002B6D49" w:rsidP="002B6D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>Example:</w:t>
      </w:r>
    </w:p>
    <w:p w14:paraId="65A3E5D1" w14:textId="2D07E131" w:rsidR="002B6D49" w:rsidRDefault="002B6D49" w:rsidP="002B6D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F = {A-&gt;B, </w:t>
      </w:r>
      <w:r w:rsidRPr="009571E9">
        <w:rPr>
          <w:rFonts w:ascii="Verdana" w:eastAsia="Times New Roman" w:hAnsi="Verdana" w:cs="Times New Roman"/>
          <w:color w:val="000000"/>
          <w:kern w:val="0"/>
          <w:highlight w:val="green"/>
          <w14:ligatures w14:val="none"/>
        </w:rPr>
        <w:t>A-&gt;C</w:t>
      </w:r>
      <w:r>
        <w:rPr>
          <w:rFonts w:ascii="Verdana" w:eastAsia="Times New Roman" w:hAnsi="Verdana" w:cs="Times New Roman"/>
          <w:color w:val="000000"/>
          <w:kern w:val="0"/>
          <w14:ligatures w14:val="none"/>
        </w:rPr>
        <w:t>, B-&gt;C}</w:t>
      </w:r>
      <w:r w:rsidR="009571E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; In F: A+: ABC; B+: BC; A-&gt;C </w:t>
      </w:r>
      <w:r w:rsidR="009571E9" w:rsidRPr="009571E9">
        <w:rPr>
          <w:rFonts w:ascii="Verdana" w:eastAsia="Times New Roman" w:hAnsi="Verdana" w:cs="Times New Roman"/>
          <w:color w:val="000000"/>
          <w:kern w:val="0"/>
          <w:highlight w:val="green"/>
          <w14:ligatures w14:val="none"/>
        </w:rPr>
        <w:t>is a redundant FD</w:t>
      </w:r>
      <w:r w:rsidR="009571E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in F.</w:t>
      </w:r>
      <w:r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G = {A-&gt;B, B-&gt;C}</w:t>
      </w:r>
    </w:p>
    <w:p w14:paraId="0BA4B134" w14:textId="3F65B0DD" w:rsidR="002B6D49" w:rsidRDefault="002B6D49" w:rsidP="002B6D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>In G: A+: A</w:t>
      </w:r>
      <w:r w:rsidR="009571E9">
        <w:rPr>
          <w:rFonts w:ascii="Verdana" w:eastAsia="Times New Roman" w:hAnsi="Verdana" w:cs="Times New Roman"/>
          <w:color w:val="000000"/>
          <w:kern w:val="0"/>
          <w14:ligatures w14:val="none"/>
        </w:rPr>
        <w:t>BC; B+: BC</w:t>
      </w:r>
    </w:p>
    <w:p w14:paraId="1EE9F457" w14:textId="2B34ED2A" w:rsidR="002B6D49" w:rsidRDefault="002B6D49" w:rsidP="002B6D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>F+ = G+</w:t>
      </w:r>
      <w:r w:rsidR="009571E9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F can be simplified to G.</w:t>
      </w:r>
    </w:p>
    <w:p w14:paraId="7C27BA15" w14:textId="2B8CA4D1" w:rsidR="009571E9" w:rsidRDefault="009571E9" w:rsidP="002B6D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lastRenderedPageBreak/>
        <w:t>Example 2:</w:t>
      </w:r>
    </w:p>
    <w:p w14:paraId="6741801A" w14:textId="49340526" w:rsidR="009571E9" w:rsidRPr="00DB0F47" w:rsidRDefault="009571E9" w:rsidP="002B6D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F = {A-&gt;B, AB-&gt;C}: B is an </w:t>
      </w:r>
      <w:r w:rsidRPr="009571E9">
        <w:rPr>
          <w:rFonts w:ascii="Verdana" w:eastAsia="Times New Roman" w:hAnsi="Verdana" w:cs="Times New Roman"/>
          <w:color w:val="000000"/>
          <w:kern w:val="0"/>
          <w:highlight w:val="green"/>
          <w14:ligatures w14:val="none"/>
        </w:rPr>
        <w:t>extraneous attribute</w:t>
      </w:r>
      <w:r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in AB -&gt; C.</w:t>
      </w:r>
      <w:r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 xml:space="preserve">      A+: A B C</w:t>
      </w:r>
      <w:r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 xml:space="preserve">      B+: B</w:t>
      </w:r>
      <w:r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G = {A-&gt;B, A-&gt;C}: A+: ABC; B+: B</w:t>
      </w:r>
    </w:p>
    <w:p w14:paraId="49EA54D9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 xml:space="preserve">4.3 </w:t>
      </w:r>
      <w:r w:rsidRPr="009571E9">
        <w:rPr>
          <w:rFonts w:ascii="Verdana" w:eastAsia="Times New Roman" w:hAnsi="Verdana" w:cs="Times New Roman"/>
          <w:b/>
          <w:bCs/>
          <w:color w:val="000000"/>
          <w:kern w:val="0"/>
          <w:highlight w:val="yellow"/>
          <w14:ligatures w14:val="none"/>
        </w:rPr>
        <w:t>Canonical and Minimal Covers</w:t>
      </w:r>
    </w:p>
    <w:p w14:paraId="3DC5EEA9" w14:textId="77777777" w:rsidR="00DB0F47" w:rsidRPr="00DB0F47" w:rsidRDefault="00DB0F47" w:rsidP="00DB0F47">
      <w:pPr>
        <w:numPr>
          <w:ilvl w:val="0"/>
          <w:numId w:val="11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Definition.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 In a set of FDs F, the attribute A in the FD P-&gt; Q is </w:t>
      </w:r>
      <w:r w:rsidRPr="00DB0F47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extraneous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 if F - {P-&gt; Q} U {P-A -&gt; Q} is equivalent to F.</w:t>
      </w:r>
    </w:p>
    <w:p w14:paraId="6D619D76" w14:textId="77777777" w:rsidR="00DB0F47" w:rsidRPr="00DB0F47" w:rsidRDefault="00DB0F47" w:rsidP="00DB0F47">
      <w:pPr>
        <w:numPr>
          <w:ilvl w:val="0"/>
          <w:numId w:val="11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Thus, the attribute A is not actually needed in P to determine Q. It is extraneous.</w:t>
      </w:r>
    </w:p>
    <w:p w14:paraId="54E2B06D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</w:t>
      </w:r>
    </w:p>
    <w:p w14:paraId="1797297B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Consider the F = {A-&gt;B, AB-&gt;C}.</w:t>
      </w:r>
    </w:p>
    <w:p w14:paraId="1D1F0C08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B is extraneous since for G = {A-&gt;B, A-&gt;C}, and F+ = G+.</w:t>
      </w:r>
    </w:p>
    <w:p w14:paraId="4B1D5929" w14:textId="77777777" w:rsidR="00DB0F47" w:rsidRPr="00DB0F47" w:rsidRDefault="00DB0F47" w:rsidP="00DB0F47">
      <w:pPr>
        <w:numPr>
          <w:ilvl w:val="0"/>
          <w:numId w:val="11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Definition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. A FD f in F is </w:t>
      </w:r>
      <w:r w:rsidRPr="00DB0F47">
        <w:rPr>
          <w:rFonts w:ascii="Verdana" w:eastAsia="Times New Roman" w:hAnsi="Verdana" w:cs="Times New Roman"/>
          <w:i/>
          <w:iCs/>
          <w:color w:val="000000"/>
          <w:kern w:val="0"/>
          <w14:ligatures w14:val="none"/>
        </w:rPr>
        <w:t>redundant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 if (F - f)+ = F+.</w:t>
      </w:r>
    </w:p>
    <w:p w14:paraId="3FF253F5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</w:t>
      </w:r>
    </w:p>
    <w:p w14:paraId="4E8BC495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In F = {A-&gt;B, AB-&gt;C, B-&gt;C},</w:t>
      </w:r>
    </w:p>
    <w:p w14:paraId="63015527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AB-&gt;C is redundant since for</w:t>
      </w:r>
    </w:p>
    <w:p w14:paraId="452CAEE1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G = {A-&gt;B, B-&gt;C}, AB+ = ABC.</w:t>
      </w:r>
    </w:p>
    <w:p w14:paraId="5E3DD54A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Alternatively, we may state that</w:t>
      </w:r>
    </w:p>
    <w:p w14:paraId="052C52C6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G |- AB-&gt; C.</w:t>
      </w:r>
    </w:p>
    <w:p w14:paraId="10703612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</w:t>
      </w:r>
    </w:p>
    <w:p w14:paraId="3BD71699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For F = {A-&gt;BC, B-&gt;C}</w:t>
      </w:r>
    </w:p>
    <w:p w14:paraId="458ABF0D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Using decomposition rule,</w:t>
      </w:r>
    </w:p>
    <w:p w14:paraId="76D03CE5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F' = {A-&gt;B, A-&gt;C, B-&gt;C} is a cover of F.</w:t>
      </w:r>
    </w:p>
    <w:p w14:paraId="2DBD21F7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In F', A-&gt;C is redundant since {A-&gt;B, B-&gt;C} |- A-&gt;C</w:t>
      </w:r>
    </w:p>
    <w:p w14:paraId="4BCCD579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Thus F" = {A-&gt;B, B-&gt;C} is a cover of F' and F.</w:t>
      </w:r>
    </w:p>
    <w:p w14:paraId="0C266D82" w14:textId="7BF7CBB6" w:rsidR="00DB0F47" w:rsidRPr="00DB0F47" w:rsidRDefault="00DB0F47" w:rsidP="00DB0F47">
      <w:pPr>
        <w:numPr>
          <w:ilvl w:val="0"/>
          <w:numId w:val="1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lastRenderedPageBreak/>
        <w:t>Definition.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 A </w:t>
      </w:r>
      <w:r w:rsidRPr="009571E9">
        <w:rPr>
          <w:rFonts w:ascii="Verdana" w:eastAsia="Times New Roman" w:hAnsi="Verdana" w:cs="Times New Roman"/>
          <w:i/>
          <w:iCs/>
          <w:color w:val="FF3333"/>
          <w:kern w:val="0"/>
          <w:highlight w:val="yellow"/>
          <w14:ligatures w14:val="none"/>
        </w:rPr>
        <w:t>canonical</w:t>
      </w:r>
      <w:r w:rsidRPr="00DB0F47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 xml:space="preserve"> cover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, G, of F satisfies the following conditions:</w:t>
      </w:r>
      <w:r w:rsidR="009571E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(minimize the number of FD)</w:t>
      </w:r>
    </w:p>
    <w:p w14:paraId="3943D2F1" w14:textId="77777777" w:rsidR="00DB0F47" w:rsidRPr="00DB0F47" w:rsidRDefault="00DB0F47" w:rsidP="00DB0F47">
      <w:pPr>
        <w:numPr>
          <w:ilvl w:val="1"/>
          <w:numId w:val="1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G is a cover of F; G+ = F+.</w:t>
      </w:r>
    </w:p>
    <w:p w14:paraId="7A0042A9" w14:textId="77777777" w:rsidR="00DB0F47" w:rsidRPr="00DB0F47" w:rsidRDefault="00DB0F47" w:rsidP="00DB0F47">
      <w:pPr>
        <w:numPr>
          <w:ilvl w:val="1"/>
          <w:numId w:val="1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There is no redundant FD in G.</w:t>
      </w:r>
    </w:p>
    <w:p w14:paraId="770A48CC" w14:textId="77777777" w:rsidR="00DB0F47" w:rsidRPr="00DB0F47" w:rsidRDefault="00DB0F47" w:rsidP="00DB0F47">
      <w:pPr>
        <w:numPr>
          <w:ilvl w:val="1"/>
          <w:numId w:val="1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There is no extraneous attribute in G.</w:t>
      </w:r>
    </w:p>
    <w:p w14:paraId="6097C09B" w14:textId="77777777" w:rsidR="00DB0F47" w:rsidRPr="00DB0F47" w:rsidRDefault="00DB0F47" w:rsidP="00DB0F47">
      <w:pPr>
        <w:numPr>
          <w:ilvl w:val="1"/>
          <w:numId w:val="1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The left hand side (LHS)of every FD in G is unique.</w:t>
      </w:r>
    </w:p>
    <w:p w14:paraId="38C4D5F2" w14:textId="77777777" w:rsidR="00DB0F47" w:rsidRPr="00DB0F47" w:rsidRDefault="00DB0F47" w:rsidP="00DB0F47">
      <w:pPr>
        <w:numPr>
          <w:ilvl w:val="0"/>
          <w:numId w:val="1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Definition.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 A </w:t>
      </w:r>
      <w:r w:rsidRPr="00DB0F47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minimal cover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, G, of F satisfies the following conditions:</w:t>
      </w:r>
    </w:p>
    <w:p w14:paraId="7250845F" w14:textId="77777777" w:rsidR="00DB0F47" w:rsidRPr="00DB0F47" w:rsidRDefault="00DB0F47" w:rsidP="00DB0F47">
      <w:pPr>
        <w:numPr>
          <w:ilvl w:val="1"/>
          <w:numId w:val="1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G is a cover of F; G+ = F+.</w:t>
      </w:r>
    </w:p>
    <w:p w14:paraId="15F31A17" w14:textId="77777777" w:rsidR="00DB0F47" w:rsidRPr="00DB0F47" w:rsidRDefault="00DB0F47" w:rsidP="00DB0F47">
      <w:pPr>
        <w:numPr>
          <w:ilvl w:val="1"/>
          <w:numId w:val="1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There is no redundant FD in G.</w:t>
      </w:r>
    </w:p>
    <w:p w14:paraId="2A3C9549" w14:textId="77777777" w:rsidR="00DB0F47" w:rsidRPr="00DB0F47" w:rsidRDefault="00DB0F47" w:rsidP="00DB0F47">
      <w:pPr>
        <w:numPr>
          <w:ilvl w:val="1"/>
          <w:numId w:val="1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There is no extraneous attribute in G.</w:t>
      </w:r>
    </w:p>
    <w:p w14:paraId="7137DC72" w14:textId="77777777" w:rsidR="00DB0F47" w:rsidRPr="00DB0F47" w:rsidRDefault="00DB0F47" w:rsidP="00DB0F47">
      <w:pPr>
        <w:numPr>
          <w:ilvl w:val="1"/>
          <w:numId w:val="1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The right hand side (RHS) of every FD in G contains only a single attribute</w:t>
      </w:r>
    </w:p>
    <w:p w14:paraId="0710F3D5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In F = {A-&gt;B, AB-&gt;C, B-&gt;C, A-&gt;D},</w:t>
      </w:r>
    </w:p>
    <w:p w14:paraId="3066F3F1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G1 = {A-&gt;B, B-&gt;C, A-&gt;D} is a minimal cover.</w:t>
      </w:r>
    </w:p>
    <w:p w14:paraId="78A93BEA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G2 = {A-&gt;BD, B-&gt;C} is a canonical cover.</w:t>
      </w:r>
    </w:p>
    <w:p w14:paraId="0F6C7845" w14:textId="77777777" w:rsidR="00DB0F47" w:rsidRPr="00DB0F47" w:rsidRDefault="00DB0F47" w:rsidP="00DB0F47">
      <w:pPr>
        <w:numPr>
          <w:ilvl w:val="0"/>
          <w:numId w:val="1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The minimal covers and canonical covers are </w:t>
      </w:r>
      <w:r w:rsidRPr="00DB0F47">
        <w:rPr>
          <w:rFonts w:ascii="Verdana" w:eastAsia="Times New Roman" w:hAnsi="Verdana" w:cs="Times New Roman"/>
          <w:i/>
          <w:iCs/>
          <w:color w:val="000000"/>
          <w:kern w:val="0"/>
          <w14:ligatures w14:val="none"/>
        </w:rPr>
        <w:t>simplified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 equivalent versions of a set of FDs, representing the same set of data constraints.</w:t>
      </w:r>
    </w:p>
    <w:p w14:paraId="4F4EB712" w14:textId="77777777" w:rsidR="00DB0F47" w:rsidRPr="00DB0F47" w:rsidRDefault="00DB0F47" w:rsidP="00DB0F47">
      <w:pPr>
        <w:numPr>
          <w:ilvl w:val="0"/>
          <w:numId w:val="1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They are useful in understanding FD and for proper decompositions to remove unnecessary redundancy.</w:t>
      </w:r>
    </w:p>
    <w:p w14:paraId="19D21CBC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2CA5210E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Consider F: {A-&gt;C, BCD-&gt;A, C-&gt;E, CD-&gt; A, AB-&gt;C}</w:t>
      </w:r>
    </w:p>
    <w:p w14:paraId="55F1D7DF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[1] Does F imply BD-&gt; A (i.e. F |- BD -&gt; A)?</w:t>
      </w:r>
    </w:p>
    <w:p w14:paraId="39F37249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No, Since in F, BD+ = BD</w:t>
      </w:r>
    </w:p>
    <w:p w14:paraId="4B74200D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Thus, C is not extraneous in BCD -&gt; A.</w:t>
      </w:r>
    </w:p>
    <w:p w14:paraId="40FE8224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[2] F |- AE -&gt; B ?</w:t>
      </w:r>
    </w:p>
    <w:p w14:paraId="7ED37CBC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No, since AE+ = AE C</w:t>
      </w:r>
    </w:p>
    <w:p w14:paraId="12653A73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[3] Give a canonical cover for F.</w:t>
      </w:r>
    </w:p>
    <w:p w14:paraId="508014E2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{ A-&gt;C, CD-&gt;A, C-&gt;E }</w:t>
      </w:r>
    </w:p>
    <w:p w14:paraId="5CAE0A66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[4] Show all candidate keys.</w:t>
      </w:r>
    </w:p>
    <w:p w14:paraId="1BD1E544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L/NR: B, D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M: A, C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R: E</w:t>
      </w:r>
    </w:p>
    <w:p w14:paraId="5E551EFE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lastRenderedPageBreak/>
        <w:t>CK: [1] ABD, [2] CBD</w:t>
      </w:r>
    </w:p>
    <w:p w14:paraId="0292E672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 (Tedious):</w:t>
      </w:r>
    </w:p>
    <w:p w14:paraId="589F53AB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Find a canonical cover for F = {BC-&gt;AE, AD-&gt;BCE, A-&gt;E, AE-&gt;D, BCD-&gt;F, AB-&gt;C}</w:t>
      </w:r>
    </w:p>
    <w:p w14:paraId="7359A00F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Solution:</w:t>
      </w:r>
    </w:p>
    <w:p w14:paraId="505E6798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Basically, we iteratively remove all extraneous attributes and redundant function dependencies.</w:t>
      </w:r>
    </w:p>
    <w:p w14:paraId="50B90DB5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We use decomposition rule to ensure the RHS to contain only a single attribute so we can work on them one by one. F becomes:</w:t>
      </w:r>
    </w:p>
    <w:p w14:paraId="664FAA46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(1) BC -&gt; A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(2) BC -&gt; E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(3) AD -&gt; B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(4) AD -&gt; C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(5) AD -&gt; E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(6) A -&gt; E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(7) AE -&gt; D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(8) BCD -&gt; F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(9) AB -&gt; C</w:t>
      </w:r>
    </w:p>
    <w:p w14:paraId="19443140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To investigate whether B or C is extraneous in BC -&gt; A, we note that in F:</w:t>
      </w:r>
    </w:p>
    <w:p w14:paraId="6822145A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B+ = B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C+ = C</w:t>
      </w:r>
    </w:p>
    <w:p w14:paraId="7E73B20F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This means B alone and C alone cannot determine A, and neither of them is extraneous.</w:t>
      </w:r>
    </w:p>
    <w:p w14:paraId="3782E2D5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On the other hand, in F:</w:t>
      </w:r>
    </w:p>
    <w:p w14:paraId="3344E91C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A+ = ABCDEF</w:t>
      </w:r>
    </w:p>
    <w:p w14:paraId="75AFA7F1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That means A alone can determine all other attributes. Any other attributes in the LHS with A in a FD are thus extraneous, we thus have the following by removing D in [2], [3] and [4], and B in [9].</w:t>
      </w:r>
    </w:p>
    <w:p w14:paraId="6ECAC168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(1) BC -&gt; A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(2) BC -&gt; E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(3) A -&gt; B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(4) A -&gt; C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(5) A -&gt; E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(6) A -&gt; E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(7) A -&gt; D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br/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lastRenderedPageBreak/>
        <w:t>(8) BCD -&gt; F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(9) A -&gt; C</w:t>
      </w:r>
    </w:p>
    <w:p w14:paraId="736AB288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Removing identical FD, we have F:</w:t>
      </w:r>
    </w:p>
    <w:p w14:paraId="5F500011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(1) BC -&gt; A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(2) BC -&gt; E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(3) A -&gt; B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(4) A -&gt; C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(5) A -&gt; E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(6) A -&gt; D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(7) BCD -&gt; F</w:t>
      </w:r>
    </w:p>
    <w:p w14:paraId="1B1F8556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For (7), since B+ = B, C+ = C and D+ = D. However, BC+ = ABCDEF, and thus D is extraneous. Thus, we now have:</w:t>
      </w:r>
    </w:p>
    <w:p w14:paraId="234B0312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(1) BC -&gt; A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(2) BC -&gt; E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(3) A -&gt; B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(4) A -&gt; C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(5) A -&gt; E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(6) A -&gt; D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(7) BC -&gt; F</w:t>
      </w:r>
    </w:p>
    <w:p w14:paraId="0FC18051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To check for redundant FD, we consider whether we can deduce the FD when it is removed.</w:t>
      </w:r>
    </w:p>
    <w:p w14:paraId="0D644E70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For (1) BC -&gt; A, removing it result in F':</w:t>
      </w:r>
    </w:p>
    <w:p w14:paraId="5C21DC34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(1) BC -&gt; E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(2) A -&gt; B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(3) A -&gt; C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(4) A -&gt; E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(5) A -&gt; D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(6) BC -&gt; F</w:t>
      </w:r>
    </w:p>
    <w:p w14:paraId="1A09959A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In F': we have</w:t>
      </w:r>
    </w:p>
    <w:p w14:paraId="7CBCFF32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BC+ = BCEF, which does not include A. Thus, F' does not imply BC -&gt; A and it is not redundant.</w:t>
      </w:r>
    </w:p>
    <w:p w14:paraId="79972197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For (2) BC -&gt; E, removing it and we have F':</w:t>
      </w:r>
    </w:p>
    <w:p w14:paraId="35F08495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(1) BC -&gt; A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(2) A -&gt; B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(3) A -&gt; C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(4) A -&gt; E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br/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lastRenderedPageBreak/>
        <w:t>(5) A -&gt; D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(6) BC -&gt; F</w:t>
      </w:r>
    </w:p>
    <w:p w14:paraId="671B232A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In F', we have BC+ = ABCDEF. Thus, F' |= BC -&gt; E and BC -&gt; E is redundant. Remove it and we have:</w:t>
      </w:r>
    </w:p>
    <w:p w14:paraId="1720F6B3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(1) BC -&gt; A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(2) A -&gt; B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(3) A -&gt; C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(4) A -&gt; E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(5) A -&gt; D</w:t>
      </w: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(6) BC -&gt; F</w:t>
      </w:r>
    </w:p>
    <w:p w14:paraId="66A4EED7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Using this method, we can find that there are no more redundant FD.</w:t>
      </w:r>
    </w:p>
    <w:p w14:paraId="606BA8B0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Finally, we use the union rule to merge FD with the same LHS and get the canonical cover:</w:t>
      </w:r>
    </w:p>
    <w:p w14:paraId="1D334813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{BC -&gt; AF, A-&gt; BCDE}</w:t>
      </w:r>
    </w:p>
    <w:p w14:paraId="5360B61A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Note that the canonical cover is not unique. Another canonical cover is:</w:t>
      </w:r>
    </w:p>
    <w:p w14:paraId="4036DBF0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{BC -&gt; A, A-&gt; BCDEF}</w:t>
      </w:r>
    </w:p>
    <w:p w14:paraId="13A04D86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Exercise:</w:t>
      </w:r>
    </w:p>
    <w:p w14:paraId="07CABE29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Consider F: {AB-&gt;CE, BC-&gt;D, D-&gt;BC, C-&gt;E, A-&gt;C, A-&gt;E}</w:t>
      </w:r>
    </w:p>
    <w:p w14:paraId="07EDF261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Find:</w:t>
      </w:r>
    </w:p>
    <w:p w14:paraId="4E7831A7" w14:textId="77777777" w:rsidR="00DB0F47" w:rsidRPr="00DB0F47" w:rsidRDefault="00DB0F47" w:rsidP="00DB0F47">
      <w:pPr>
        <w:numPr>
          <w:ilvl w:val="0"/>
          <w:numId w:val="11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all candidate keys.</w:t>
      </w:r>
    </w:p>
    <w:p w14:paraId="7415B945" w14:textId="77777777" w:rsidR="00DB0F47" w:rsidRPr="00DB0F47" w:rsidRDefault="00DB0F47" w:rsidP="00DB0F47">
      <w:pPr>
        <w:numPr>
          <w:ilvl w:val="0"/>
          <w:numId w:val="11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a canonical cover of F.</w:t>
      </w:r>
    </w:p>
    <w:p w14:paraId="00717199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Exercise:</w:t>
      </w:r>
    </w:p>
    <w:p w14:paraId="1B1FB2DB" w14:textId="77777777" w:rsidR="00DB0F47" w:rsidRPr="00DB0F47" w:rsidRDefault="00DB0F47" w:rsidP="00DB0F4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0F47">
        <w:rPr>
          <w:rFonts w:ascii="Verdana" w:eastAsia="Times New Roman" w:hAnsi="Verdana" w:cs="Times New Roman"/>
          <w:color w:val="000000"/>
          <w:kern w:val="0"/>
          <w14:ligatures w14:val="none"/>
        </w:rPr>
        <w:t>Can there be more than one canonical covers for a set of FDs?</w:t>
      </w:r>
    </w:p>
    <w:p w14:paraId="06A4CF9C" w14:textId="77777777" w:rsidR="0021243A" w:rsidRPr="00454B86" w:rsidRDefault="0021243A" w:rsidP="00F74B81"/>
    <w:sectPr w:rsidR="0021243A" w:rsidRPr="00454B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034A0"/>
    <w:multiLevelType w:val="multilevel"/>
    <w:tmpl w:val="18D05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EF71A1"/>
    <w:multiLevelType w:val="multilevel"/>
    <w:tmpl w:val="0270E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926D8D"/>
    <w:multiLevelType w:val="multilevel"/>
    <w:tmpl w:val="16D40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9379DD"/>
    <w:multiLevelType w:val="multilevel"/>
    <w:tmpl w:val="BE182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A82781"/>
    <w:multiLevelType w:val="multilevel"/>
    <w:tmpl w:val="63423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5F0A0C"/>
    <w:multiLevelType w:val="multilevel"/>
    <w:tmpl w:val="4BA42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A33DD5"/>
    <w:multiLevelType w:val="hybridMultilevel"/>
    <w:tmpl w:val="209ECFCE"/>
    <w:lvl w:ilvl="0" w:tplc="1214F16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E76F07"/>
    <w:multiLevelType w:val="multilevel"/>
    <w:tmpl w:val="5AC0F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E0D3314"/>
    <w:multiLevelType w:val="multilevel"/>
    <w:tmpl w:val="7B2E3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E532842"/>
    <w:multiLevelType w:val="multilevel"/>
    <w:tmpl w:val="5CD6F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0B76824"/>
    <w:multiLevelType w:val="multilevel"/>
    <w:tmpl w:val="FBBAA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0C62D2B"/>
    <w:multiLevelType w:val="multilevel"/>
    <w:tmpl w:val="F718F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1466E1B"/>
    <w:multiLevelType w:val="multilevel"/>
    <w:tmpl w:val="99B88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3380635"/>
    <w:multiLevelType w:val="multilevel"/>
    <w:tmpl w:val="C0785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3E856DF"/>
    <w:multiLevelType w:val="multilevel"/>
    <w:tmpl w:val="E9FAB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511695C"/>
    <w:multiLevelType w:val="multilevel"/>
    <w:tmpl w:val="711CD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5243410"/>
    <w:multiLevelType w:val="multilevel"/>
    <w:tmpl w:val="EE12B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6660F02"/>
    <w:multiLevelType w:val="multilevel"/>
    <w:tmpl w:val="DDB63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8A4738D"/>
    <w:multiLevelType w:val="multilevel"/>
    <w:tmpl w:val="6E6C8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9B9005E"/>
    <w:multiLevelType w:val="multilevel"/>
    <w:tmpl w:val="97922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9F57756"/>
    <w:multiLevelType w:val="multilevel"/>
    <w:tmpl w:val="D6565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CB75D1C"/>
    <w:multiLevelType w:val="multilevel"/>
    <w:tmpl w:val="6A1E8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CBC0034"/>
    <w:multiLevelType w:val="multilevel"/>
    <w:tmpl w:val="D708E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CC30CA5"/>
    <w:multiLevelType w:val="multilevel"/>
    <w:tmpl w:val="A4921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EFC672A"/>
    <w:multiLevelType w:val="multilevel"/>
    <w:tmpl w:val="0F22C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F8726F9"/>
    <w:multiLevelType w:val="multilevel"/>
    <w:tmpl w:val="A7DC4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0261167"/>
    <w:multiLevelType w:val="multilevel"/>
    <w:tmpl w:val="A3FEC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06031E4"/>
    <w:multiLevelType w:val="multilevel"/>
    <w:tmpl w:val="5CC2D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2735947"/>
    <w:multiLevelType w:val="multilevel"/>
    <w:tmpl w:val="7C4C0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4A168AD"/>
    <w:multiLevelType w:val="multilevel"/>
    <w:tmpl w:val="0EF29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57375AF"/>
    <w:multiLevelType w:val="multilevel"/>
    <w:tmpl w:val="191CA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97B1418"/>
    <w:multiLevelType w:val="multilevel"/>
    <w:tmpl w:val="08924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9F54DE9"/>
    <w:multiLevelType w:val="multilevel"/>
    <w:tmpl w:val="50181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BA33A33"/>
    <w:multiLevelType w:val="multilevel"/>
    <w:tmpl w:val="D76CD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C284146"/>
    <w:multiLevelType w:val="multilevel"/>
    <w:tmpl w:val="BA722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2C3F287C"/>
    <w:multiLevelType w:val="multilevel"/>
    <w:tmpl w:val="A64C4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D2A59F0"/>
    <w:multiLevelType w:val="multilevel"/>
    <w:tmpl w:val="2500D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DBB2CC8"/>
    <w:multiLevelType w:val="multilevel"/>
    <w:tmpl w:val="69F66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0196F2B"/>
    <w:multiLevelType w:val="multilevel"/>
    <w:tmpl w:val="05D4E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06D7B32"/>
    <w:multiLevelType w:val="multilevel"/>
    <w:tmpl w:val="1E644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07E1EE5"/>
    <w:multiLevelType w:val="multilevel"/>
    <w:tmpl w:val="CE460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17C2CEB"/>
    <w:multiLevelType w:val="multilevel"/>
    <w:tmpl w:val="BCDCF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34B41052"/>
    <w:multiLevelType w:val="hybridMultilevel"/>
    <w:tmpl w:val="BEE03C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5D5678B"/>
    <w:multiLevelType w:val="multilevel"/>
    <w:tmpl w:val="0532C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63B4569"/>
    <w:multiLevelType w:val="multilevel"/>
    <w:tmpl w:val="FB0A4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36412916"/>
    <w:multiLevelType w:val="multilevel"/>
    <w:tmpl w:val="E236F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70C7EAC"/>
    <w:multiLevelType w:val="multilevel"/>
    <w:tmpl w:val="D0E43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390D7176"/>
    <w:multiLevelType w:val="multilevel"/>
    <w:tmpl w:val="24A8B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9A23DD3"/>
    <w:multiLevelType w:val="multilevel"/>
    <w:tmpl w:val="13C6E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9CB6A26"/>
    <w:multiLevelType w:val="multilevel"/>
    <w:tmpl w:val="F3883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9DC676D"/>
    <w:multiLevelType w:val="multilevel"/>
    <w:tmpl w:val="FC32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C7056AB"/>
    <w:multiLevelType w:val="multilevel"/>
    <w:tmpl w:val="5C4E7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D355E09"/>
    <w:multiLevelType w:val="multilevel"/>
    <w:tmpl w:val="9EC21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3DED6236"/>
    <w:multiLevelType w:val="multilevel"/>
    <w:tmpl w:val="DC460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1477C8F"/>
    <w:multiLevelType w:val="multilevel"/>
    <w:tmpl w:val="B6BE4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2531EA5"/>
    <w:multiLevelType w:val="multilevel"/>
    <w:tmpl w:val="CB52C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4FC4A85"/>
    <w:multiLevelType w:val="multilevel"/>
    <w:tmpl w:val="2AD0C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47361BFC"/>
    <w:multiLevelType w:val="multilevel"/>
    <w:tmpl w:val="9EA81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D044EBC"/>
    <w:multiLevelType w:val="multilevel"/>
    <w:tmpl w:val="8ED88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4DA74C4C"/>
    <w:multiLevelType w:val="multilevel"/>
    <w:tmpl w:val="7990F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E23671F"/>
    <w:multiLevelType w:val="multilevel"/>
    <w:tmpl w:val="C0E24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51C06A81"/>
    <w:multiLevelType w:val="multilevel"/>
    <w:tmpl w:val="29061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52B81CEE"/>
    <w:multiLevelType w:val="multilevel"/>
    <w:tmpl w:val="FDD8E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33F60E6"/>
    <w:multiLevelType w:val="multilevel"/>
    <w:tmpl w:val="2C369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5466037D"/>
    <w:multiLevelType w:val="multilevel"/>
    <w:tmpl w:val="28F0E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4CF5A2A"/>
    <w:multiLevelType w:val="multilevel"/>
    <w:tmpl w:val="8E0CD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56096DDB"/>
    <w:multiLevelType w:val="multilevel"/>
    <w:tmpl w:val="6618F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56DE3D2A"/>
    <w:multiLevelType w:val="multilevel"/>
    <w:tmpl w:val="6CAA5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56F83FB6"/>
    <w:multiLevelType w:val="multilevel"/>
    <w:tmpl w:val="DDB64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57104BB5"/>
    <w:multiLevelType w:val="multilevel"/>
    <w:tmpl w:val="35AA2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58880EFF"/>
    <w:multiLevelType w:val="multilevel"/>
    <w:tmpl w:val="D8C6A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5AC45EAD"/>
    <w:multiLevelType w:val="multilevel"/>
    <w:tmpl w:val="9D2C1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5CED27BD"/>
    <w:multiLevelType w:val="multilevel"/>
    <w:tmpl w:val="7756B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5D915D08"/>
    <w:multiLevelType w:val="multilevel"/>
    <w:tmpl w:val="A7C26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5E386648"/>
    <w:multiLevelType w:val="multilevel"/>
    <w:tmpl w:val="5846D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5F6B5541"/>
    <w:multiLevelType w:val="multilevel"/>
    <w:tmpl w:val="DFA0A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607C3734"/>
    <w:multiLevelType w:val="multilevel"/>
    <w:tmpl w:val="00C6F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61DB5EA8"/>
    <w:multiLevelType w:val="multilevel"/>
    <w:tmpl w:val="4BF20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6224531B"/>
    <w:multiLevelType w:val="multilevel"/>
    <w:tmpl w:val="F2B4A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63225A18"/>
    <w:multiLevelType w:val="multilevel"/>
    <w:tmpl w:val="2F8A0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638F30B1"/>
    <w:multiLevelType w:val="multilevel"/>
    <w:tmpl w:val="66740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63C551DA"/>
    <w:multiLevelType w:val="multilevel"/>
    <w:tmpl w:val="DAFC7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65263B0E"/>
    <w:multiLevelType w:val="multilevel"/>
    <w:tmpl w:val="7F7C5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66576D24"/>
    <w:multiLevelType w:val="multilevel"/>
    <w:tmpl w:val="B4304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67E57802"/>
    <w:multiLevelType w:val="multilevel"/>
    <w:tmpl w:val="4B6E2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68FE14FB"/>
    <w:multiLevelType w:val="multilevel"/>
    <w:tmpl w:val="366C4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6AC979D7"/>
    <w:multiLevelType w:val="multilevel"/>
    <w:tmpl w:val="1E003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6B4F01FB"/>
    <w:multiLevelType w:val="multilevel"/>
    <w:tmpl w:val="44140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6B710DEF"/>
    <w:multiLevelType w:val="multilevel"/>
    <w:tmpl w:val="9D30E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6B7C516F"/>
    <w:multiLevelType w:val="multilevel"/>
    <w:tmpl w:val="A846F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6C9F7155"/>
    <w:multiLevelType w:val="multilevel"/>
    <w:tmpl w:val="12B87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6CD57FDB"/>
    <w:multiLevelType w:val="multilevel"/>
    <w:tmpl w:val="7F0A2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6EBA2410"/>
    <w:multiLevelType w:val="multilevel"/>
    <w:tmpl w:val="4F04B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6EFD36A7"/>
    <w:multiLevelType w:val="multilevel"/>
    <w:tmpl w:val="DF846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6F264974"/>
    <w:multiLevelType w:val="multilevel"/>
    <w:tmpl w:val="6060A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70943640"/>
    <w:multiLevelType w:val="multilevel"/>
    <w:tmpl w:val="0BE6C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71EC3546"/>
    <w:multiLevelType w:val="multilevel"/>
    <w:tmpl w:val="175ED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755F1F2C"/>
    <w:multiLevelType w:val="multilevel"/>
    <w:tmpl w:val="16A4E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757D0928"/>
    <w:multiLevelType w:val="multilevel"/>
    <w:tmpl w:val="F8600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75DF3F74"/>
    <w:multiLevelType w:val="multilevel"/>
    <w:tmpl w:val="F5429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765A3653"/>
    <w:multiLevelType w:val="multilevel"/>
    <w:tmpl w:val="BC64B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768227B8"/>
    <w:multiLevelType w:val="multilevel"/>
    <w:tmpl w:val="CA2A2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78BA4BB5"/>
    <w:multiLevelType w:val="multilevel"/>
    <w:tmpl w:val="5F607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7A084D85"/>
    <w:multiLevelType w:val="multilevel"/>
    <w:tmpl w:val="50CCF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7C25798F"/>
    <w:multiLevelType w:val="multilevel"/>
    <w:tmpl w:val="4560D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7D22459F"/>
    <w:multiLevelType w:val="multilevel"/>
    <w:tmpl w:val="5ECAC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7DA90FA5"/>
    <w:multiLevelType w:val="multilevel"/>
    <w:tmpl w:val="D982F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7E4451F5"/>
    <w:multiLevelType w:val="multilevel"/>
    <w:tmpl w:val="F5A66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7E9C05E6"/>
    <w:multiLevelType w:val="multilevel"/>
    <w:tmpl w:val="D9E81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7EBC3614"/>
    <w:multiLevelType w:val="multilevel"/>
    <w:tmpl w:val="AE5A5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7F5B2977"/>
    <w:multiLevelType w:val="multilevel"/>
    <w:tmpl w:val="CF347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0388401">
    <w:abstractNumId w:val="74"/>
  </w:num>
  <w:num w:numId="2" w16cid:durableId="1209951697">
    <w:abstractNumId w:val="78"/>
  </w:num>
  <w:num w:numId="3" w16cid:durableId="1489662741">
    <w:abstractNumId w:val="78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" w16cid:durableId="1809009148">
    <w:abstractNumId w:val="88"/>
  </w:num>
  <w:num w:numId="5" w16cid:durableId="1676346516">
    <w:abstractNumId w:val="17"/>
  </w:num>
  <w:num w:numId="6" w16cid:durableId="1003706714">
    <w:abstractNumId w:val="75"/>
  </w:num>
  <w:num w:numId="7" w16cid:durableId="915632053">
    <w:abstractNumId w:val="75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8" w16cid:durableId="1955285301">
    <w:abstractNumId w:val="79"/>
  </w:num>
  <w:num w:numId="9" w16cid:durableId="1360929366">
    <w:abstractNumId w:val="32"/>
  </w:num>
  <w:num w:numId="10" w16cid:durableId="875124076">
    <w:abstractNumId w:val="81"/>
  </w:num>
  <w:num w:numId="11" w16cid:durableId="1951473943">
    <w:abstractNumId w:val="67"/>
  </w:num>
  <w:num w:numId="12" w16cid:durableId="1127429622">
    <w:abstractNumId w:val="27"/>
  </w:num>
  <w:num w:numId="13" w16cid:durableId="1541934451">
    <w:abstractNumId w:val="93"/>
  </w:num>
  <w:num w:numId="14" w16cid:durableId="1392271889">
    <w:abstractNumId w:val="93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5" w16cid:durableId="1056857265">
    <w:abstractNumId w:val="15"/>
  </w:num>
  <w:num w:numId="16" w16cid:durableId="1959986054">
    <w:abstractNumId w:val="46"/>
  </w:num>
  <w:num w:numId="17" w16cid:durableId="672218562">
    <w:abstractNumId w:val="60"/>
  </w:num>
  <w:num w:numId="18" w16cid:durableId="840969322">
    <w:abstractNumId w:val="103"/>
  </w:num>
  <w:num w:numId="19" w16cid:durableId="1925067611">
    <w:abstractNumId w:val="25"/>
  </w:num>
  <w:num w:numId="20" w16cid:durableId="237860224">
    <w:abstractNumId w:val="82"/>
  </w:num>
  <w:num w:numId="21" w16cid:durableId="489903147">
    <w:abstractNumId w:val="9"/>
  </w:num>
  <w:num w:numId="22" w16cid:durableId="1492671717">
    <w:abstractNumId w:val="6"/>
  </w:num>
  <w:num w:numId="23" w16cid:durableId="372461157">
    <w:abstractNumId w:val="101"/>
  </w:num>
  <w:num w:numId="24" w16cid:durableId="603879071">
    <w:abstractNumId w:val="101"/>
    <w:lvlOverride w:ilvl="1">
      <w:lvl w:ilvl="1">
        <w:numFmt w:val="decimal"/>
        <w:lvlText w:val="%2."/>
        <w:lvlJc w:val="left"/>
      </w:lvl>
    </w:lvlOverride>
  </w:num>
  <w:num w:numId="25" w16cid:durableId="1864437859">
    <w:abstractNumId w:val="40"/>
  </w:num>
  <w:num w:numId="26" w16cid:durableId="552813457">
    <w:abstractNumId w:val="4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27" w16cid:durableId="357585560">
    <w:abstractNumId w:val="48"/>
  </w:num>
  <w:num w:numId="28" w16cid:durableId="1126318782">
    <w:abstractNumId w:val="62"/>
  </w:num>
  <w:num w:numId="29" w16cid:durableId="437725463">
    <w:abstractNumId w:val="53"/>
  </w:num>
  <w:num w:numId="30" w16cid:durableId="143157319">
    <w:abstractNumId w:val="12"/>
  </w:num>
  <w:num w:numId="31" w16cid:durableId="547188856">
    <w:abstractNumId w:val="55"/>
  </w:num>
  <w:num w:numId="32" w16cid:durableId="446243022">
    <w:abstractNumId w:val="92"/>
  </w:num>
  <w:num w:numId="33" w16cid:durableId="521238485">
    <w:abstractNumId w:val="36"/>
  </w:num>
  <w:num w:numId="34" w16cid:durableId="310714428">
    <w:abstractNumId w:val="86"/>
  </w:num>
  <w:num w:numId="35" w16cid:durableId="1795635523">
    <w:abstractNumId w:val="68"/>
  </w:num>
  <w:num w:numId="36" w16cid:durableId="295568367">
    <w:abstractNumId w:val="19"/>
  </w:num>
  <w:num w:numId="37" w16cid:durableId="1687949481">
    <w:abstractNumId w:val="23"/>
  </w:num>
  <w:num w:numId="38" w16cid:durableId="1217159857">
    <w:abstractNumId w:val="85"/>
  </w:num>
  <w:num w:numId="39" w16cid:durableId="1576207244">
    <w:abstractNumId w:val="89"/>
  </w:num>
  <w:num w:numId="40" w16cid:durableId="735666330">
    <w:abstractNumId w:val="50"/>
  </w:num>
  <w:num w:numId="41" w16cid:durableId="830297974">
    <w:abstractNumId w:val="39"/>
  </w:num>
  <w:num w:numId="42" w16cid:durableId="1421826154">
    <w:abstractNumId w:val="16"/>
  </w:num>
  <w:num w:numId="43" w16cid:durableId="814956556">
    <w:abstractNumId w:val="26"/>
  </w:num>
  <w:num w:numId="44" w16cid:durableId="448816573">
    <w:abstractNumId w:val="63"/>
  </w:num>
  <w:num w:numId="45" w16cid:durableId="355355907">
    <w:abstractNumId w:val="57"/>
  </w:num>
  <w:num w:numId="46" w16cid:durableId="516190348">
    <w:abstractNumId w:val="51"/>
  </w:num>
  <w:num w:numId="47" w16cid:durableId="516113948">
    <w:abstractNumId w:val="42"/>
  </w:num>
  <w:num w:numId="48" w16cid:durableId="1413048397">
    <w:abstractNumId w:val="49"/>
  </w:num>
  <w:num w:numId="49" w16cid:durableId="817383609">
    <w:abstractNumId w:val="41"/>
  </w:num>
  <w:num w:numId="50" w16cid:durableId="533033544">
    <w:abstractNumId w:val="37"/>
  </w:num>
  <w:num w:numId="51" w16cid:durableId="1411267360">
    <w:abstractNumId w:val="8"/>
  </w:num>
  <w:num w:numId="52" w16cid:durableId="1767192592">
    <w:abstractNumId w:val="100"/>
  </w:num>
  <w:num w:numId="53" w16cid:durableId="882058052">
    <w:abstractNumId w:val="106"/>
  </w:num>
  <w:num w:numId="54" w16cid:durableId="717826528">
    <w:abstractNumId w:val="24"/>
  </w:num>
  <w:num w:numId="55" w16cid:durableId="337663083">
    <w:abstractNumId w:val="34"/>
  </w:num>
  <w:num w:numId="56" w16cid:durableId="971327074">
    <w:abstractNumId w:val="66"/>
  </w:num>
  <w:num w:numId="57" w16cid:durableId="618682662">
    <w:abstractNumId w:val="71"/>
  </w:num>
  <w:num w:numId="58" w16cid:durableId="821002066">
    <w:abstractNumId w:val="56"/>
  </w:num>
  <w:num w:numId="59" w16cid:durableId="634408449">
    <w:abstractNumId w:val="47"/>
  </w:num>
  <w:num w:numId="60" w16cid:durableId="614213821">
    <w:abstractNumId w:val="64"/>
  </w:num>
  <w:num w:numId="61" w16cid:durableId="995374636">
    <w:abstractNumId w:val="21"/>
  </w:num>
  <w:num w:numId="62" w16cid:durableId="2138907919">
    <w:abstractNumId w:val="84"/>
  </w:num>
  <w:num w:numId="63" w16cid:durableId="1930234259">
    <w:abstractNumId w:val="72"/>
  </w:num>
  <w:num w:numId="64" w16cid:durableId="121655013">
    <w:abstractNumId w:val="96"/>
  </w:num>
  <w:num w:numId="65" w16cid:durableId="123425978">
    <w:abstractNumId w:val="94"/>
  </w:num>
  <w:num w:numId="66" w16cid:durableId="1377197952">
    <w:abstractNumId w:val="52"/>
  </w:num>
  <w:num w:numId="67" w16cid:durableId="1562861685">
    <w:abstractNumId w:val="20"/>
  </w:num>
  <w:num w:numId="68" w16cid:durableId="366490369">
    <w:abstractNumId w:val="35"/>
  </w:num>
  <w:num w:numId="69" w16cid:durableId="1759473087">
    <w:abstractNumId w:val="99"/>
  </w:num>
  <w:num w:numId="70" w16cid:durableId="1718698954">
    <w:abstractNumId w:val="1"/>
  </w:num>
  <w:num w:numId="71" w16cid:durableId="2045211376">
    <w:abstractNumId w:val="30"/>
  </w:num>
  <w:num w:numId="72" w16cid:durableId="759986483">
    <w:abstractNumId w:val="98"/>
  </w:num>
  <w:num w:numId="73" w16cid:durableId="368645634">
    <w:abstractNumId w:val="87"/>
  </w:num>
  <w:num w:numId="74" w16cid:durableId="769551198">
    <w:abstractNumId w:val="110"/>
  </w:num>
  <w:num w:numId="75" w16cid:durableId="1145776009">
    <w:abstractNumId w:val="58"/>
  </w:num>
  <w:num w:numId="76" w16cid:durableId="1922253436">
    <w:abstractNumId w:val="80"/>
  </w:num>
  <w:num w:numId="77" w16cid:durableId="1716926890">
    <w:abstractNumId w:val="54"/>
  </w:num>
  <w:num w:numId="78" w16cid:durableId="798719752">
    <w:abstractNumId w:val="22"/>
  </w:num>
  <w:num w:numId="79" w16cid:durableId="1369338690">
    <w:abstractNumId w:val="43"/>
  </w:num>
  <w:num w:numId="80" w16cid:durableId="705446206">
    <w:abstractNumId w:val="18"/>
  </w:num>
  <w:num w:numId="81" w16cid:durableId="735980255">
    <w:abstractNumId w:val="13"/>
  </w:num>
  <w:num w:numId="82" w16cid:durableId="938417237">
    <w:abstractNumId w:val="70"/>
  </w:num>
  <w:num w:numId="83" w16cid:durableId="1147014504">
    <w:abstractNumId w:val="65"/>
  </w:num>
  <w:num w:numId="84" w16cid:durableId="434909687">
    <w:abstractNumId w:val="105"/>
  </w:num>
  <w:num w:numId="85" w16cid:durableId="1933272361">
    <w:abstractNumId w:val="0"/>
  </w:num>
  <w:num w:numId="86" w16cid:durableId="1841777519">
    <w:abstractNumId w:val="33"/>
  </w:num>
  <w:num w:numId="87" w16cid:durableId="1832484696">
    <w:abstractNumId w:val="33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88" w16cid:durableId="406651049">
    <w:abstractNumId w:val="109"/>
  </w:num>
  <w:num w:numId="89" w16cid:durableId="707800192">
    <w:abstractNumId w:val="7"/>
  </w:num>
  <w:num w:numId="90" w16cid:durableId="1681349668">
    <w:abstractNumId w:val="102"/>
  </w:num>
  <w:num w:numId="91" w16cid:durableId="894042898">
    <w:abstractNumId w:val="14"/>
  </w:num>
  <w:num w:numId="92" w16cid:durableId="1470128057">
    <w:abstractNumId w:val="3"/>
  </w:num>
  <w:num w:numId="93" w16cid:durableId="213349512">
    <w:abstractNumId w:val="108"/>
  </w:num>
  <w:num w:numId="94" w16cid:durableId="1236546058">
    <w:abstractNumId w:val="61"/>
  </w:num>
  <w:num w:numId="95" w16cid:durableId="1805270460">
    <w:abstractNumId w:val="76"/>
  </w:num>
  <w:num w:numId="96" w16cid:durableId="1623999383">
    <w:abstractNumId w:val="95"/>
  </w:num>
  <w:num w:numId="97" w16cid:durableId="1676685615">
    <w:abstractNumId w:val="44"/>
  </w:num>
  <w:num w:numId="98" w16cid:durableId="746920991">
    <w:abstractNumId w:val="4"/>
  </w:num>
  <w:num w:numId="99" w16cid:durableId="1478718442">
    <w:abstractNumId w:val="104"/>
  </w:num>
  <w:num w:numId="100" w16cid:durableId="299574137">
    <w:abstractNumId w:val="38"/>
  </w:num>
  <w:num w:numId="101" w16cid:durableId="883325076">
    <w:abstractNumId w:val="10"/>
  </w:num>
  <w:num w:numId="102" w16cid:durableId="602304778">
    <w:abstractNumId w:val="11"/>
  </w:num>
  <w:num w:numId="103" w16cid:durableId="801926326">
    <w:abstractNumId w:val="90"/>
  </w:num>
  <w:num w:numId="104" w16cid:durableId="289434968">
    <w:abstractNumId w:val="9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05" w16cid:durableId="2127576149">
    <w:abstractNumId w:val="9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06" w16cid:durableId="1774127913">
    <w:abstractNumId w:val="31"/>
  </w:num>
  <w:num w:numId="107" w16cid:durableId="1406293968">
    <w:abstractNumId w:val="83"/>
  </w:num>
  <w:num w:numId="108" w16cid:durableId="610090138">
    <w:abstractNumId w:val="5"/>
  </w:num>
  <w:num w:numId="109" w16cid:durableId="1123579246">
    <w:abstractNumId w:val="29"/>
  </w:num>
  <w:num w:numId="110" w16cid:durableId="1285389119">
    <w:abstractNumId w:val="59"/>
  </w:num>
  <w:num w:numId="111" w16cid:durableId="487326128">
    <w:abstractNumId w:val="2"/>
  </w:num>
  <w:num w:numId="112" w16cid:durableId="2047289862">
    <w:abstractNumId w:val="73"/>
  </w:num>
  <w:num w:numId="113" w16cid:durableId="1537429480">
    <w:abstractNumId w:val="91"/>
  </w:num>
  <w:num w:numId="114" w16cid:durableId="657420522">
    <w:abstractNumId w:val="45"/>
  </w:num>
  <w:num w:numId="115" w16cid:durableId="818884883">
    <w:abstractNumId w:val="107"/>
  </w:num>
  <w:num w:numId="116" w16cid:durableId="676611922">
    <w:abstractNumId w:val="97"/>
  </w:num>
  <w:num w:numId="117" w16cid:durableId="255793437">
    <w:abstractNumId w:val="77"/>
  </w:num>
  <w:num w:numId="118" w16cid:durableId="1615861432">
    <w:abstractNumId w:val="28"/>
  </w:num>
  <w:num w:numId="119" w16cid:durableId="171066486">
    <w:abstractNumId w:val="69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40C"/>
    <w:rsid w:val="000017BE"/>
    <w:rsid w:val="00010331"/>
    <w:rsid w:val="0003785C"/>
    <w:rsid w:val="00061178"/>
    <w:rsid w:val="00065604"/>
    <w:rsid w:val="00075A22"/>
    <w:rsid w:val="0008767E"/>
    <w:rsid w:val="00097C11"/>
    <w:rsid w:val="000C5815"/>
    <w:rsid w:val="000D28F6"/>
    <w:rsid w:val="000D3372"/>
    <w:rsid w:val="000D589B"/>
    <w:rsid w:val="0010375C"/>
    <w:rsid w:val="0011492C"/>
    <w:rsid w:val="00115DC2"/>
    <w:rsid w:val="0012428F"/>
    <w:rsid w:val="00176FC4"/>
    <w:rsid w:val="001811AF"/>
    <w:rsid w:val="00184A51"/>
    <w:rsid w:val="001B4190"/>
    <w:rsid w:val="001C1D16"/>
    <w:rsid w:val="001C3AD6"/>
    <w:rsid w:val="001C44A0"/>
    <w:rsid w:val="001E0E49"/>
    <w:rsid w:val="001F376D"/>
    <w:rsid w:val="001F6588"/>
    <w:rsid w:val="00201CE2"/>
    <w:rsid w:val="00202FCB"/>
    <w:rsid w:val="0021243A"/>
    <w:rsid w:val="002220C9"/>
    <w:rsid w:val="00224181"/>
    <w:rsid w:val="00232E48"/>
    <w:rsid w:val="00233173"/>
    <w:rsid w:val="00250CBA"/>
    <w:rsid w:val="00264288"/>
    <w:rsid w:val="002B6D49"/>
    <w:rsid w:val="002C168C"/>
    <w:rsid w:val="002E6472"/>
    <w:rsid w:val="00305A4A"/>
    <w:rsid w:val="0031303B"/>
    <w:rsid w:val="00313B85"/>
    <w:rsid w:val="00330897"/>
    <w:rsid w:val="003633A6"/>
    <w:rsid w:val="00384E6C"/>
    <w:rsid w:val="003A4F2D"/>
    <w:rsid w:val="003D68F6"/>
    <w:rsid w:val="003E7470"/>
    <w:rsid w:val="00436859"/>
    <w:rsid w:val="0044433E"/>
    <w:rsid w:val="004456A4"/>
    <w:rsid w:val="004535EE"/>
    <w:rsid w:val="00454B86"/>
    <w:rsid w:val="00460A27"/>
    <w:rsid w:val="00464B1C"/>
    <w:rsid w:val="0046669F"/>
    <w:rsid w:val="004712D5"/>
    <w:rsid w:val="00471875"/>
    <w:rsid w:val="004811EA"/>
    <w:rsid w:val="004A3A18"/>
    <w:rsid w:val="004B0D13"/>
    <w:rsid w:val="004B45F3"/>
    <w:rsid w:val="004B4D10"/>
    <w:rsid w:val="004E5457"/>
    <w:rsid w:val="005005AB"/>
    <w:rsid w:val="00525233"/>
    <w:rsid w:val="0053404E"/>
    <w:rsid w:val="005406E5"/>
    <w:rsid w:val="005535E4"/>
    <w:rsid w:val="00554C4A"/>
    <w:rsid w:val="00557715"/>
    <w:rsid w:val="00584466"/>
    <w:rsid w:val="005A4B2E"/>
    <w:rsid w:val="005D2BD1"/>
    <w:rsid w:val="005E6AAA"/>
    <w:rsid w:val="005F01C2"/>
    <w:rsid w:val="005F4A08"/>
    <w:rsid w:val="005F5B0D"/>
    <w:rsid w:val="005F611D"/>
    <w:rsid w:val="00602914"/>
    <w:rsid w:val="00645065"/>
    <w:rsid w:val="00652B48"/>
    <w:rsid w:val="006740F5"/>
    <w:rsid w:val="006847DB"/>
    <w:rsid w:val="006A7B4A"/>
    <w:rsid w:val="006A7E15"/>
    <w:rsid w:val="006C6441"/>
    <w:rsid w:val="006C6F4D"/>
    <w:rsid w:val="006D2E6C"/>
    <w:rsid w:val="006D648F"/>
    <w:rsid w:val="006E346B"/>
    <w:rsid w:val="0072502B"/>
    <w:rsid w:val="007275DE"/>
    <w:rsid w:val="0074719B"/>
    <w:rsid w:val="0075235A"/>
    <w:rsid w:val="007609A2"/>
    <w:rsid w:val="0077010A"/>
    <w:rsid w:val="00775EC0"/>
    <w:rsid w:val="00791D4E"/>
    <w:rsid w:val="00796DB2"/>
    <w:rsid w:val="007A35D2"/>
    <w:rsid w:val="007C77F3"/>
    <w:rsid w:val="007C7C3A"/>
    <w:rsid w:val="007E4EC9"/>
    <w:rsid w:val="00807625"/>
    <w:rsid w:val="008275DB"/>
    <w:rsid w:val="00831D1B"/>
    <w:rsid w:val="00845C18"/>
    <w:rsid w:val="00874DBF"/>
    <w:rsid w:val="0087713A"/>
    <w:rsid w:val="00877D12"/>
    <w:rsid w:val="00883FFC"/>
    <w:rsid w:val="008B5DD2"/>
    <w:rsid w:val="008C1729"/>
    <w:rsid w:val="008E3562"/>
    <w:rsid w:val="009248F5"/>
    <w:rsid w:val="00927479"/>
    <w:rsid w:val="00946A20"/>
    <w:rsid w:val="00953B2F"/>
    <w:rsid w:val="009571E9"/>
    <w:rsid w:val="009630A8"/>
    <w:rsid w:val="0097033A"/>
    <w:rsid w:val="0097756F"/>
    <w:rsid w:val="00995EA0"/>
    <w:rsid w:val="009C765C"/>
    <w:rsid w:val="009D0BC9"/>
    <w:rsid w:val="009E3B9A"/>
    <w:rsid w:val="009E76F8"/>
    <w:rsid w:val="00A0037C"/>
    <w:rsid w:val="00A05DDD"/>
    <w:rsid w:val="00A31B55"/>
    <w:rsid w:val="00A47902"/>
    <w:rsid w:val="00A479D8"/>
    <w:rsid w:val="00A47C64"/>
    <w:rsid w:val="00A73E80"/>
    <w:rsid w:val="00A8004F"/>
    <w:rsid w:val="00A82D54"/>
    <w:rsid w:val="00A90564"/>
    <w:rsid w:val="00A91374"/>
    <w:rsid w:val="00A94782"/>
    <w:rsid w:val="00AA7C5E"/>
    <w:rsid w:val="00AC1AFB"/>
    <w:rsid w:val="00AD415C"/>
    <w:rsid w:val="00AE09BC"/>
    <w:rsid w:val="00AE7412"/>
    <w:rsid w:val="00AF0E2E"/>
    <w:rsid w:val="00B1078A"/>
    <w:rsid w:val="00B27DF4"/>
    <w:rsid w:val="00B34B95"/>
    <w:rsid w:val="00B764F7"/>
    <w:rsid w:val="00BA072F"/>
    <w:rsid w:val="00BB44C1"/>
    <w:rsid w:val="00BB4A3B"/>
    <w:rsid w:val="00C43004"/>
    <w:rsid w:val="00C515A1"/>
    <w:rsid w:val="00C515A6"/>
    <w:rsid w:val="00C626E9"/>
    <w:rsid w:val="00C63711"/>
    <w:rsid w:val="00C776EB"/>
    <w:rsid w:val="00C91BC3"/>
    <w:rsid w:val="00C95CE0"/>
    <w:rsid w:val="00CB5D72"/>
    <w:rsid w:val="00CB7000"/>
    <w:rsid w:val="00CD192D"/>
    <w:rsid w:val="00CE521A"/>
    <w:rsid w:val="00D1017A"/>
    <w:rsid w:val="00D106E7"/>
    <w:rsid w:val="00D17461"/>
    <w:rsid w:val="00D20599"/>
    <w:rsid w:val="00D259E9"/>
    <w:rsid w:val="00D31B2E"/>
    <w:rsid w:val="00D35C58"/>
    <w:rsid w:val="00D42007"/>
    <w:rsid w:val="00D60279"/>
    <w:rsid w:val="00D87178"/>
    <w:rsid w:val="00D92AE7"/>
    <w:rsid w:val="00DB0F47"/>
    <w:rsid w:val="00DB170D"/>
    <w:rsid w:val="00DB3F3A"/>
    <w:rsid w:val="00DB7ACF"/>
    <w:rsid w:val="00DC0E0A"/>
    <w:rsid w:val="00DE7376"/>
    <w:rsid w:val="00E12466"/>
    <w:rsid w:val="00E23007"/>
    <w:rsid w:val="00E3001F"/>
    <w:rsid w:val="00E3175F"/>
    <w:rsid w:val="00E610B1"/>
    <w:rsid w:val="00E7314D"/>
    <w:rsid w:val="00E7340C"/>
    <w:rsid w:val="00EA0830"/>
    <w:rsid w:val="00EC7888"/>
    <w:rsid w:val="00EE21AC"/>
    <w:rsid w:val="00EE50B0"/>
    <w:rsid w:val="00EF0180"/>
    <w:rsid w:val="00EF5055"/>
    <w:rsid w:val="00F22CA6"/>
    <w:rsid w:val="00F312F1"/>
    <w:rsid w:val="00F37BE5"/>
    <w:rsid w:val="00F53E76"/>
    <w:rsid w:val="00F56153"/>
    <w:rsid w:val="00F6168C"/>
    <w:rsid w:val="00F74B81"/>
    <w:rsid w:val="00F77397"/>
    <w:rsid w:val="00F80737"/>
    <w:rsid w:val="00FB7B07"/>
    <w:rsid w:val="00FD1861"/>
    <w:rsid w:val="00FF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6E982"/>
  <w15:chartTrackingRefBased/>
  <w15:docId w15:val="{06F738B1-E1C2-45AB-8386-38C30044C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4C1"/>
  </w:style>
  <w:style w:type="paragraph" w:styleId="Heading1">
    <w:name w:val="heading 1"/>
    <w:basedOn w:val="Normal"/>
    <w:next w:val="Normal"/>
    <w:link w:val="Heading1Char"/>
    <w:uiPriority w:val="9"/>
    <w:qFormat/>
    <w:rsid w:val="00184A51"/>
    <w:pPr>
      <w:keepNext/>
      <w:keepLines/>
      <w:spacing w:before="240" w:after="0" w:line="240" w:lineRule="auto"/>
      <w:contextualSpacing/>
      <w:outlineLvl w:val="0"/>
    </w:pPr>
    <w:rPr>
      <w:rFonts w:eastAsiaTheme="majorEastAsia" w:cstheme="majorBidi"/>
      <w:b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0830"/>
    <w:pPr>
      <w:keepNext/>
      <w:keepLines/>
      <w:spacing w:before="40" w:after="40"/>
      <w:outlineLvl w:val="1"/>
    </w:pPr>
    <w:rPr>
      <w:rFonts w:eastAsiaTheme="majorEastAsia" w:cstheme="majorBidi"/>
      <w:color w:val="0F4761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0830"/>
    <w:pPr>
      <w:keepNext/>
      <w:keepLines/>
      <w:spacing w:before="40" w:after="40"/>
      <w:outlineLvl w:val="2"/>
    </w:pPr>
    <w:rPr>
      <w:rFonts w:eastAsiaTheme="majorEastAsia" w:cstheme="majorBidi"/>
      <w:b/>
      <w:color w:val="0A2F4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34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34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34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34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34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34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4A51"/>
    <w:rPr>
      <w:rFonts w:eastAsiaTheme="majorEastAsia" w:cstheme="majorBidi"/>
      <w:b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A0830"/>
    <w:rPr>
      <w:rFonts w:eastAsiaTheme="majorEastAsia" w:cstheme="majorBidi"/>
      <w:color w:val="0F4761" w:themeColor="accent1" w:themeShade="BF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A0830"/>
    <w:rPr>
      <w:rFonts w:eastAsiaTheme="majorEastAsia" w:cstheme="majorBidi"/>
      <w:b/>
      <w:color w:val="0A2F4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34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34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34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34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34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34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34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34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4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34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34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34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34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34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34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34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340C"/>
    <w:rPr>
      <w:b/>
      <w:bCs/>
      <w:smallCaps/>
      <w:color w:val="0F4761" w:themeColor="accent1" w:themeShade="BF"/>
      <w:spacing w:val="5"/>
    </w:rPr>
  </w:style>
  <w:style w:type="paragraph" w:customStyle="1" w:styleId="section">
    <w:name w:val="section"/>
    <w:basedOn w:val="Normal"/>
    <w:rsid w:val="000C5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1">
    <w:name w:val="Emphasis1"/>
    <w:basedOn w:val="DefaultParagraphFont"/>
    <w:rsid w:val="000C5815"/>
  </w:style>
  <w:style w:type="character" w:styleId="Hyperlink">
    <w:name w:val="Hyperlink"/>
    <w:basedOn w:val="DefaultParagraphFont"/>
    <w:uiPriority w:val="99"/>
    <w:unhideWhenUsed/>
    <w:rsid w:val="000C5815"/>
    <w:rPr>
      <w:color w:val="0000FF"/>
      <w:u w:val="single"/>
    </w:rPr>
  </w:style>
  <w:style w:type="paragraph" w:customStyle="1" w:styleId="subsection">
    <w:name w:val="subsection"/>
    <w:basedOn w:val="Normal"/>
    <w:rsid w:val="005D2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unhideWhenUsed/>
    <w:rsid w:val="00AE7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2">
    <w:name w:val="Emphasis2"/>
    <w:basedOn w:val="DefaultParagraphFont"/>
    <w:rsid w:val="00C91BC3"/>
  </w:style>
  <w:style w:type="paragraph" w:customStyle="1" w:styleId="example">
    <w:name w:val="example"/>
    <w:basedOn w:val="Normal"/>
    <w:rsid w:val="00C91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C91BC3"/>
    <w:rPr>
      <w:b/>
      <w:bCs/>
    </w:rPr>
  </w:style>
  <w:style w:type="character" w:styleId="Emphasis">
    <w:name w:val="Emphasis"/>
    <w:basedOn w:val="DefaultParagraphFont"/>
    <w:uiPriority w:val="20"/>
    <w:qFormat/>
    <w:rsid w:val="00C91BC3"/>
    <w:rPr>
      <w:i/>
      <w:iCs/>
    </w:rPr>
  </w:style>
  <w:style w:type="character" w:customStyle="1" w:styleId="Emphasis3">
    <w:name w:val="Emphasis3"/>
    <w:basedOn w:val="DefaultParagraphFont"/>
    <w:rsid w:val="00250CBA"/>
  </w:style>
  <w:style w:type="table" w:styleId="TableGrid">
    <w:name w:val="Table Grid"/>
    <w:basedOn w:val="TableNormal"/>
    <w:uiPriority w:val="39"/>
    <w:rsid w:val="00250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50C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50CBA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customStyle="1" w:styleId="Title1">
    <w:name w:val="Title1"/>
    <w:basedOn w:val="Normal"/>
    <w:rsid w:val="00DB7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1">
    <w:name w:val="Subtitle1"/>
    <w:basedOn w:val="Normal"/>
    <w:rsid w:val="00DB7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4">
    <w:name w:val="Emphasis4"/>
    <w:basedOn w:val="DefaultParagraphFont"/>
    <w:rsid w:val="00DB7ACF"/>
  </w:style>
  <w:style w:type="paragraph" w:customStyle="1" w:styleId="code">
    <w:name w:val="code"/>
    <w:basedOn w:val="Normal"/>
    <w:rsid w:val="00DB7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xample1">
    <w:name w:val="example1"/>
    <w:basedOn w:val="Normal"/>
    <w:rsid w:val="00DB7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ode1">
    <w:name w:val="code1"/>
    <w:basedOn w:val="DefaultParagraphFont"/>
    <w:rsid w:val="00DB7ACF"/>
  </w:style>
  <w:style w:type="character" w:customStyle="1" w:styleId="section1">
    <w:name w:val="section1"/>
    <w:basedOn w:val="DefaultParagraphFont"/>
    <w:rsid w:val="00DB7ACF"/>
  </w:style>
  <w:style w:type="paragraph" w:customStyle="1" w:styleId="Title2">
    <w:name w:val="Title2"/>
    <w:basedOn w:val="Normal"/>
    <w:rsid w:val="009E7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2">
    <w:name w:val="Subtitle2"/>
    <w:basedOn w:val="Normal"/>
    <w:rsid w:val="009E7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5">
    <w:name w:val="Emphasis5"/>
    <w:basedOn w:val="DefaultParagraphFont"/>
    <w:rsid w:val="009E76F8"/>
  </w:style>
  <w:style w:type="paragraph" w:customStyle="1" w:styleId="Title3">
    <w:name w:val="Title3"/>
    <w:basedOn w:val="Normal"/>
    <w:rsid w:val="00B27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3">
    <w:name w:val="Subtitle3"/>
    <w:basedOn w:val="Normal"/>
    <w:rsid w:val="00B27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6">
    <w:name w:val="Emphasis6"/>
    <w:basedOn w:val="DefaultParagraphFont"/>
    <w:rsid w:val="00B27DF4"/>
  </w:style>
  <w:style w:type="paragraph" w:customStyle="1" w:styleId="Title4">
    <w:name w:val="Title4"/>
    <w:basedOn w:val="Normal"/>
    <w:rsid w:val="00481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4">
    <w:name w:val="Subtitle4"/>
    <w:basedOn w:val="Normal"/>
    <w:rsid w:val="00481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7">
    <w:name w:val="Emphasis7"/>
    <w:basedOn w:val="DefaultParagraphFont"/>
    <w:rsid w:val="004811EA"/>
  </w:style>
  <w:style w:type="character" w:customStyle="1" w:styleId="subsection1">
    <w:name w:val="subsection1"/>
    <w:basedOn w:val="DefaultParagraphFont"/>
    <w:rsid w:val="004811EA"/>
  </w:style>
  <w:style w:type="character" w:styleId="UnresolvedMention">
    <w:name w:val="Unresolved Mention"/>
    <w:basedOn w:val="DefaultParagraphFont"/>
    <w:uiPriority w:val="99"/>
    <w:semiHidden/>
    <w:unhideWhenUsed/>
    <w:rsid w:val="009E3B9A"/>
    <w:rPr>
      <w:color w:val="605E5C"/>
      <w:shd w:val="clear" w:color="auto" w:fill="E1DFDD"/>
    </w:rPr>
  </w:style>
  <w:style w:type="character" w:styleId="HTMLCode">
    <w:name w:val="HTML Code"/>
    <w:basedOn w:val="DefaultParagraphFont"/>
    <w:uiPriority w:val="99"/>
    <w:semiHidden/>
    <w:unhideWhenUsed/>
    <w:rsid w:val="008C1729"/>
    <w:rPr>
      <w:rFonts w:ascii="Courier New" w:eastAsia="Times New Roman" w:hAnsi="Courier New" w:cs="Courier New"/>
      <w:sz w:val="20"/>
      <w:szCs w:val="20"/>
    </w:rPr>
  </w:style>
  <w:style w:type="character" w:customStyle="1" w:styleId="cite-bracket">
    <w:name w:val="cite-bracket"/>
    <w:basedOn w:val="DefaultParagraphFont"/>
    <w:rsid w:val="008C1729"/>
  </w:style>
  <w:style w:type="character" w:customStyle="1" w:styleId="p">
    <w:name w:val="p"/>
    <w:basedOn w:val="DefaultParagraphFont"/>
    <w:rsid w:val="008C1729"/>
  </w:style>
  <w:style w:type="character" w:customStyle="1" w:styleId="nc">
    <w:name w:val="nc"/>
    <w:basedOn w:val="DefaultParagraphFont"/>
    <w:rsid w:val="008C1729"/>
  </w:style>
  <w:style w:type="character" w:customStyle="1" w:styleId="o">
    <w:name w:val="o"/>
    <w:basedOn w:val="DefaultParagraphFont"/>
    <w:rsid w:val="008C1729"/>
  </w:style>
  <w:style w:type="character" w:customStyle="1" w:styleId="token">
    <w:name w:val="token"/>
    <w:basedOn w:val="DefaultParagraphFont"/>
    <w:rsid w:val="008C1729"/>
  </w:style>
  <w:style w:type="paragraph" w:customStyle="1" w:styleId="Title5">
    <w:name w:val="Title5"/>
    <w:basedOn w:val="Normal"/>
    <w:rsid w:val="005A4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5">
    <w:name w:val="Subtitle5"/>
    <w:basedOn w:val="Normal"/>
    <w:rsid w:val="005A4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8">
    <w:name w:val="Emphasis8"/>
    <w:basedOn w:val="DefaultParagraphFont"/>
    <w:rsid w:val="005A4B2E"/>
  </w:style>
  <w:style w:type="paragraph" w:customStyle="1" w:styleId="Title6">
    <w:name w:val="Title6"/>
    <w:basedOn w:val="Normal"/>
    <w:rsid w:val="00201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6">
    <w:name w:val="Subtitle6"/>
    <w:basedOn w:val="Normal"/>
    <w:rsid w:val="00201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9">
    <w:name w:val="Emphasis9"/>
    <w:basedOn w:val="DefaultParagraphFont"/>
    <w:rsid w:val="00201CE2"/>
  </w:style>
  <w:style w:type="paragraph" w:customStyle="1" w:styleId="Title7">
    <w:name w:val="Title7"/>
    <w:basedOn w:val="Normal"/>
    <w:rsid w:val="00F74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7">
    <w:name w:val="Subtitle7"/>
    <w:basedOn w:val="Normal"/>
    <w:rsid w:val="00F74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10">
    <w:name w:val="Emphasis10"/>
    <w:basedOn w:val="DefaultParagraphFont"/>
    <w:rsid w:val="00F74B81"/>
  </w:style>
  <w:style w:type="paragraph" w:customStyle="1" w:styleId="subsubsection">
    <w:name w:val="subsubsection"/>
    <w:basedOn w:val="Normal"/>
    <w:rsid w:val="00F74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itle8">
    <w:name w:val="Title8"/>
    <w:basedOn w:val="Normal"/>
    <w:rsid w:val="00313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8">
    <w:name w:val="Subtitle8"/>
    <w:basedOn w:val="Normal"/>
    <w:rsid w:val="00313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11">
    <w:name w:val="Emphasis11"/>
    <w:basedOn w:val="DefaultParagraphFont"/>
    <w:rsid w:val="00313B85"/>
  </w:style>
  <w:style w:type="paragraph" w:customStyle="1" w:styleId="Title9">
    <w:name w:val="Title9"/>
    <w:basedOn w:val="Normal"/>
    <w:rsid w:val="00DB0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9">
    <w:name w:val="Subtitle9"/>
    <w:basedOn w:val="Normal"/>
    <w:rsid w:val="00DB0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12">
    <w:name w:val="Emphasis12"/>
    <w:basedOn w:val="DefaultParagraphFont"/>
    <w:rsid w:val="00DB0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n.wikipedia.org/wiki/Armstrong%27s_axiom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1961</TotalTime>
  <Pages>15</Pages>
  <Words>2836</Words>
  <Characters>14384</Characters>
  <Application>Microsoft Office Word</Application>
  <DocSecurity>0</DocSecurity>
  <Lines>378</Lines>
  <Paragraphs>264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UCT</Company>
  <LinksUpToDate>false</LinksUpToDate>
  <CharactersWithSpaces>16956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</dc:creator>
  <cp:keywords/>
  <dc:description/>
  <cp:lastModifiedBy>Yue, Kwok-Bun</cp:lastModifiedBy>
  <cp:revision>12</cp:revision>
  <dcterms:created xsi:type="dcterms:W3CDTF">2025-08-17T03:25:00Z</dcterms:created>
  <dcterms:modified xsi:type="dcterms:W3CDTF">2025-11-10T17:18:00Z</dcterms:modified>
</cp:coreProperties>
</file>