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DCE" w:rsidRDefault="00777DCE">
      <w:r w:rsidRPr="00777DCE">
        <w:rPr>
          <w:b/>
          <w:color w:val="C00000"/>
          <w:sz w:val="28"/>
          <w:szCs w:val="28"/>
        </w:rPr>
        <w:t>1/30/2020</w:t>
      </w:r>
      <w:r w:rsidRPr="00777DCE">
        <w:rPr>
          <w:b/>
          <w:sz w:val="28"/>
          <w:szCs w:val="28"/>
        </w:rPr>
        <w:br/>
      </w:r>
    </w:p>
    <w:p w:rsidR="00777DCE" w:rsidRDefault="00C737A6">
      <w:r>
        <w:t>A concept can be modeled as:</w:t>
      </w:r>
      <w:r>
        <w:br/>
      </w:r>
    </w:p>
    <w:p w:rsidR="00C737A6" w:rsidRDefault="00C737A6" w:rsidP="00C737A6">
      <w:pPr>
        <w:pStyle w:val="ListParagraph"/>
        <w:numPr>
          <w:ilvl w:val="0"/>
          <w:numId w:val="4"/>
        </w:numPr>
      </w:pPr>
      <w:r>
        <w:t>Class</w:t>
      </w:r>
      <w:r w:rsidR="00657270">
        <w:t xml:space="preserve">: exist independently, have properties (attributes), form </w:t>
      </w:r>
      <w:proofErr w:type="gramStart"/>
      <w:r w:rsidR="00657270">
        <w:t>relationship,..</w:t>
      </w:r>
      <w:proofErr w:type="gramEnd"/>
    </w:p>
    <w:p w:rsidR="00C737A6" w:rsidRDefault="00C737A6" w:rsidP="00C737A6">
      <w:pPr>
        <w:pStyle w:val="ListParagraph"/>
        <w:numPr>
          <w:ilvl w:val="0"/>
          <w:numId w:val="4"/>
        </w:numPr>
      </w:pPr>
      <w:r>
        <w:t>Attribute</w:t>
      </w:r>
    </w:p>
    <w:p w:rsidR="00C737A6" w:rsidRDefault="00C737A6" w:rsidP="00C737A6">
      <w:pPr>
        <w:pStyle w:val="ListParagraph"/>
        <w:numPr>
          <w:ilvl w:val="0"/>
          <w:numId w:val="4"/>
        </w:numPr>
      </w:pPr>
      <w:r>
        <w:t>Association</w:t>
      </w:r>
      <w:r w:rsidR="00657270">
        <w:t>: ask: what are the objects in the association?</w:t>
      </w:r>
    </w:p>
    <w:p w:rsidR="00C737A6" w:rsidRPr="00777DCE" w:rsidRDefault="00C737A6" w:rsidP="00C737A6">
      <w:pPr>
        <w:pStyle w:val="ListParagraph"/>
        <w:numPr>
          <w:ilvl w:val="0"/>
          <w:numId w:val="4"/>
        </w:numPr>
      </w:pPr>
      <w:r>
        <w:t>No modeling</w:t>
      </w:r>
    </w:p>
    <w:p w:rsidR="007D7C86" w:rsidRPr="007D7C86" w:rsidRDefault="007D7C86" w:rsidP="007D7C86">
      <w:pPr>
        <w:spacing w:before="100" w:beforeAutospacing="1" w:after="100" w:afterAutospacing="1" w:line="240" w:lineRule="auto"/>
        <w:rPr>
          <w:rFonts w:ascii="Arial" w:eastAsia="Times New Roman" w:hAnsi="Arial" w:cs="Arial"/>
          <w:b/>
          <w:bCs/>
          <w:color w:val="000088"/>
          <w:sz w:val="26"/>
          <w:szCs w:val="26"/>
        </w:rPr>
      </w:pPr>
      <w:r w:rsidRPr="007D7C86">
        <w:rPr>
          <w:rFonts w:ascii="Arial" w:eastAsia="Times New Roman" w:hAnsi="Arial" w:cs="Arial"/>
          <w:b/>
          <w:bCs/>
          <w:color w:val="000088"/>
          <w:sz w:val="26"/>
          <w:szCs w:val="26"/>
        </w:rPr>
        <w:t>SCMS</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highlight w:val="yellow"/>
        </w:rPr>
        <w:t>Create a data model by constructing an UML class diagram to support a portion of a drastically simplified part of a conference management database: SCMS</w:t>
      </w:r>
      <w:r w:rsidRPr="007D7C86">
        <w:rPr>
          <w:rFonts w:ascii="Verdana" w:eastAsia="Times New Roman" w:hAnsi="Verdana" w:cs="Times New Roman"/>
          <w:color w:val="000000"/>
        </w:rPr>
        <w:t>. It only supports a </w:t>
      </w:r>
      <w:r w:rsidRPr="007D7C86">
        <w:rPr>
          <w:rFonts w:ascii="Verdana" w:eastAsia="Times New Roman" w:hAnsi="Verdana" w:cs="Times New Roman"/>
          <w:i/>
          <w:iCs/>
          <w:color w:val="000000"/>
        </w:rPr>
        <w:t>very</w:t>
      </w:r>
      <w:r w:rsidRPr="007D7C86">
        <w:rPr>
          <w:rFonts w:ascii="Verdana" w:eastAsia="Times New Roman" w:hAnsi="Verdana" w:cs="Times New Roman"/>
          <w:color w:val="000000"/>
        </w:rPr>
        <w:t> limited set of functions. Make reasonable assumptions.</w:t>
      </w:r>
    </w:p>
    <w:p w:rsid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highlight w:val="yellow"/>
        </w:rPr>
        <w:t xml:space="preserve">SCMS supports hosting Web-based conference systems to manage </w:t>
      </w:r>
      <w:r w:rsidRPr="007D7C86">
        <w:rPr>
          <w:rFonts w:ascii="Verdana" w:eastAsia="Times New Roman" w:hAnsi="Verdana" w:cs="Times New Roman"/>
          <w:color w:val="000000"/>
          <w:highlight w:val="green"/>
        </w:rPr>
        <w:t>conference</w:t>
      </w:r>
      <w:r w:rsidRPr="007D7C86">
        <w:rPr>
          <w:rFonts w:ascii="Verdana" w:eastAsia="Times New Roman" w:hAnsi="Verdana" w:cs="Times New Roman"/>
          <w:color w:val="000000"/>
          <w:highlight w:val="yellow"/>
        </w:rPr>
        <w:t>s.</w:t>
      </w:r>
      <w:r w:rsidRPr="007D7C86">
        <w:rPr>
          <w:rFonts w:ascii="Verdana" w:eastAsia="Times New Roman" w:hAnsi="Verdana" w:cs="Times New Roman"/>
          <w:color w:val="000000"/>
        </w:rPr>
        <w:t xml:space="preserve"> </w:t>
      </w:r>
    </w:p>
    <w:p w:rsidR="007D7C86" w:rsidRDefault="007D7C86" w:rsidP="007D7C86">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Concepts:</w:t>
      </w:r>
    </w:p>
    <w:p w:rsidR="007D7C86" w:rsidRDefault="00657270" w:rsidP="007D7C86">
      <w:pPr>
        <w:pStyle w:val="ListParagraph"/>
        <w:numPr>
          <w:ilvl w:val="0"/>
          <w:numId w:val="6"/>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C</w:t>
      </w:r>
      <w:r w:rsidR="007D7C86">
        <w:rPr>
          <w:rFonts w:ascii="Verdana" w:eastAsia="Times New Roman" w:hAnsi="Verdana" w:cs="Times New Roman"/>
          <w:color w:val="000000"/>
        </w:rPr>
        <w:t>onference</w:t>
      </w:r>
      <w:r>
        <w:rPr>
          <w:rFonts w:ascii="Verdana" w:eastAsia="Times New Roman" w:hAnsi="Verdana" w:cs="Times New Roman"/>
          <w:color w:val="000000"/>
        </w:rPr>
        <w:t>: class</w:t>
      </w:r>
    </w:p>
    <w:p w:rsidR="00657270" w:rsidRDefault="00657270" w:rsidP="007D7C86">
      <w:pPr>
        <w:pStyle w:val="ListParagraph"/>
        <w:numPr>
          <w:ilvl w:val="0"/>
          <w:numId w:val="6"/>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Management: relationship, not for the moment; no modeling.</w:t>
      </w:r>
    </w:p>
    <w:p w:rsidR="00657270" w:rsidRDefault="00657270" w:rsidP="007D7C86">
      <w:pPr>
        <w:pStyle w:val="ListParagraph"/>
        <w:numPr>
          <w:ilvl w:val="0"/>
          <w:numId w:val="6"/>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Conference system: class?</w:t>
      </w:r>
      <w:r w:rsidR="00535C79">
        <w:rPr>
          <w:rFonts w:ascii="Verdana" w:eastAsia="Times New Roman" w:hAnsi="Verdana" w:cs="Times New Roman"/>
          <w:color w:val="000000"/>
        </w:rPr>
        <w:t xml:space="preserve"> (</w:t>
      </w:r>
      <w:proofErr w:type="gramStart"/>
      <w:r w:rsidR="00535C79">
        <w:rPr>
          <w:rFonts w:ascii="Verdana" w:eastAsia="Times New Roman" w:hAnsi="Verdana" w:cs="Times New Roman"/>
          <w:color w:val="000000"/>
        </w:rPr>
        <w:t>definition</w:t>
      </w:r>
      <w:proofErr w:type="gramEnd"/>
      <w:r w:rsidR="00535C79">
        <w:rPr>
          <w:rFonts w:ascii="Verdana" w:eastAsia="Times New Roman" w:hAnsi="Verdana" w:cs="Times New Roman"/>
          <w:color w:val="000000"/>
        </w:rPr>
        <w:t xml:space="preserve">: a software managing conferences. E.g. SCMS.) Do we need to store data about the concept? (Do you have many instances of the concept?) </w:t>
      </w:r>
      <w:proofErr w:type="gramStart"/>
      <w:r w:rsidR="00535C79">
        <w:rPr>
          <w:rFonts w:ascii="Verdana" w:eastAsia="Times New Roman" w:hAnsi="Verdana" w:cs="Times New Roman"/>
          <w:color w:val="000000"/>
        </w:rPr>
        <w:t>no</w:t>
      </w:r>
      <w:proofErr w:type="gramEnd"/>
      <w:r w:rsidR="00535C79">
        <w:rPr>
          <w:rFonts w:ascii="Verdana" w:eastAsia="Times New Roman" w:hAnsi="Verdana" w:cs="Times New Roman"/>
          <w:color w:val="000000"/>
        </w:rPr>
        <w:t>.</w:t>
      </w:r>
    </w:p>
    <w:p w:rsidR="00657270" w:rsidRPr="007D7C86" w:rsidRDefault="00657270" w:rsidP="007D7C86">
      <w:pPr>
        <w:pStyle w:val="ListParagraph"/>
        <w:numPr>
          <w:ilvl w:val="0"/>
          <w:numId w:val="6"/>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 xml:space="preserve">Host: </w:t>
      </w:r>
      <w:r w:rsidR="00B212FA">
        <w:rPr>
          <w:rFonts w:ascii="Verdana" w:eastAsia="Times New Roman" w:hAnsi="Verdana" w:cs="Times New Roman"/>
          <w:color w:val="000000"/>
        </w:rPr>
        <w:t>no, or later.</w:t>
      </w:r>
    </w:p>
    <w:p w:rsidR="007D7C86" w:rsidRDefault="00657270" w:rsidP="007D7C86">
      <w:pPr>
        <w:spacing w:before="100" w:beforeAutospacing="1" w:after="100" w:afterAutospacing="1" w:line="240" w:lineRule="auto"/>
        <w:rPr>
          <w:rFonts w:ascii="Verdana" w:eastAsia="Times New Roman" w:hAnsi="Verdana" w:cs="Times New Roman"/>
          <w:color w:val="000000"/>
        </w:rPr>
      </w:pPr>
      <w:proofErr w:type="gramStart"/>
      <w:r>
        <w:rPr>
          <w:rFonts w:ascii="Verdana" w:eastAsia="Times New Roman" w:hAnsi="Verdana" w:cs="Times New Roman"/>
          <w:color w:val="000000"/>
        </w:rPr>
        <w:t>noun</w:t>
      </w:r>
      <w:proofErr w:type="gramEnd"/>
      <w:r>
        <w:rPr>
          <w:rFonts w:ascii="Verdana" w:eastAsia="Times New Roman" w:hAnsi="Verdana" w:cs="Times New Roman"/>
          <w:color w:val="000000"/>
        </w:rPr>
        <w:t xml:space="preserve"> </w:t>
      </w:r>
      <w:r w:rsidR="00B212FA">
        <w:rPr>
          <w:rFonts w:ascii="Verdana" w:eastAsia="Times New Roman" w:hAnsi="Verdana" w:cs="Times New Roman"/>
          <w:color w:val="000000"/>
        </w:rPr>
        <w:t xml:space="preserve">likely </w:t>
      </w:r>
      <w:r>
        <w:rPr>
          <w:rFonts w:ascii="Verdana" w:eastAsia="Times New Roman" w:hAnsi="Verdana" w:cs="Times New Roman"/>
          <w:color w:val="000000"/>
        </w:rPr>
        <w:t>-&gt; class (e.g. conference)</w:t>
      </w:r>
      <w:r>
        <w:rPr>
          <w:rFonts w:ascii="Verdana" w:eastAsia="Times New Roman" w:hAnsi="Verdana" w:cs="Times New Roman"/>
          <w:color w:val="000000"/>
        </w:rPr>
        <w:br/>
        <w:t>verb</w:t>
      </w:r>
      <w:r w:rsidR="00B212FA">
        <w:rPr>
          <w:rFonts w:ascii="Verdana" w:eastAsia="Times New Roman" w:hAnsi="Verdana" w:cs="Times New Roman"/>
          <w:color w:val="000000"/>
        </w:rPr>
        <w:t xml:space="preserve"> likely</w:t>
      </w:r>
      <w:r>
        <w:rPr>
          <w:rFonts w:ascii="Verdana" w:eastAsia="Times New Roman" w:hAnsi="Verdana" w:cs="Times New Roman"/>
          <w:color w:val="000000"/>
        </w:rPr>
        <w:t xml:space="preserve"> -&gt; relationship Mr. A (object) chairs (verb -&gt; relationship) conference B (object)</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highlight w:val="yellow"/>
        </w:rPr>
        <w:t>There are many real world conferences and you can browse a few to get some ideas. However, keep in mind that we are modeling a drastically simplified part only.</w:t>
      </w:r>
    </w:p>
    <w:p w:rsidR="00B212FA"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highlight w:val="yellow"/>
        </w:rPr>
        <w:t xml:space="preserve">SCMS allows </w:t>
      </w:r>
      <w:r w:rsidRPr="007D7C86">
        <w:rPr>
          <w:rFonts w:ascii="Verdana" w:eastAsia="Times New Roman" w:hAnsi="Verdana" w:cs="Times New Roman"/>
          <w:color w:val="000000"/>
          <w:highlight w:val="green"/>
        </w:rPr>
        <w:t>members</w:t>
      </w:r>
      <w:r w:rsidRPr="007D7C86">
        <w:rPr>
          <w:rFonts w:ascii="Verdana" w:eastAsia="Times New Roman" w:hAnsi="Verdana" w:cs="Times New Roman"/>
          <w:color w:val="000000"/>
          <w:highlight w:val="yellow"/>
        </w:rPr>
        <w:t xml:space="preserve"> to set up </w:t>
      </w:r>
      <w:r w:rsidRPr="007D7C86">
        <w:rPr>
          <w:rFonts w:ascii="Verdana" w:eastAsia="Times New Roman" w:hAnsi="Verdana" w:cs="Times New Roman"/>
          <w:color w:val="000000"/>
          <w:highlight w:val="green"/>
        </w:rPr>
        <w:t>conference</w:t>
      </w:r>
      <w:r w:rsidRPr="007D7C86">
        <w:rPr>
          <w:rFonts w:ascii="Verdana" w:eastAsia="Times New Roman" w:hAnsi="Verdana" w:cs="Times New Roman"/>
          <w:color w:val="000000"/>
          <w:highlight w:val="yellow"/>
        </w:rPr>
        <w:t xml:space="preserve">s for </w:t>
      </w:r>
      <w:r w:rsidRPr="007D7C86">
        <w:rPr>
          <w:rFonts w:ascii="Verdana" w:eastAsia="Times New Roman" w:hAnsi="Verdana" w:cs="Times New Roman"/>
          <w:color w:val="000000"/>
          <w:highlight w:val="green"/>
        </w:rPr>
        <w:t>people</w:t>
      </w:r>
      <w:r w:rsidRPr="007D7C86">
        <w:rPr>
          <w:rFonts w:ascii="Verdana" w:eastAsia="Times New Roman" w:hAnsi="Verdana" w:cs="Times New Roman"/>
          <w:color w:val="000000"/>
          <w:highlight w:val="yellow"/>
        </w:rPr>
        <w:t xml:space="preserve"> to submit papers, review papers, and participate in the conferences.</w:t>
      </w:r>
      <w:r w:rsidRPr="007D7C86">
        <w:rPr>
          <w:rFonts w:ascii="Verdana" w:eastAsia="Times New Roman" w:hAnsi="Verdana" w:cs="Times New Roman"/>
          <w:color w:val="000000"/>
        </w:rPr>
        <w:t xml:space="preserve"> </w:t>
      </w:r>
    </w:p>
    <w:p w:rsidR="00B212FA" w:rsidRDefault="00B212FA" w:rsidP="00B212FA">
      <w:pPr>
        <w:pStyle w:val="ListParagraph"/>
        <w:numPr>
          <w:ilvl w:val="0"/>
          <w:numId w:val="7"/>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Member/People: more specific term</w:t>
      </w:r>
      <w:r w:rsidR="001632DF">
        <w:rPr>
          <w:rFonts w:ascii="Verdana" w:eastAsia="Times New Roman" w:hAnsi="Verdana" w:cs="Times New Roman"/>
          <w:color w:val="000000"/>
        </w:rPr>
        <w:t xml:space="preserve"> -&gt; member (naming is important). Assume people is a synonym of member.</w:t>
      </w:r>
    </w:p>
    <w:p w:rsidR="009E4B9B" w:rsidRDefault="009E4B9B" w:rsidP="009E4B9B">
      <w:pPr>
        <w:pStyle w:val="ListParagraph"/>
        <w:numPr>
          <w:ilvl w:val="1"/>
          <w:numId w:val="7"/>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Authors submit papers</w:t>
      </w:r>
    </w:p>
    <w:p w:rsidR="009E4B9B" w:rsidRDefault="009E4B9B" w:rsidP="009E4B9B">
      <w:pPr>
        <w:pStyle w:val="ListParagraph"/>
        <w:numPr>
          <w:ilvl w:val="1"/>
          <w:numId w:val="7"/>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Organizers organizes conference</w:t>
      </w:r>
    </w:p>
    <w:p w:rsidR="001632DF" w:rsidRDefault="001632DF" w:rsidP="00B212FA">
      <w:pPr>
        <w:pStyle w:val="ListParagraph"/>
        <w:numPr>
          <w:ilvl w:val="0"/>
          <w:numId w:val="7"/>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Paper</w:t>
      </w:r>
    </w:p>
    <w:p w:rsidR="001632DF" w:rsidRDefault="001632DF" w:rsidP="00B212FA">
      <w:pPr>
        <w:pStyle w:val="ListParagraph"/>
        <w:numPr>
          <w:ilvl w:val="0"/>
          <w:numId w:val="7"/>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Submit</w:t>
      </w:r>
    </w:p>
    <w:p w:rsidR="001632DF" w:rsidRDefault="009E4B9B" w:rsidP="00B212FA">
      <w:pPr>
        <w:pStyle w:val="ListParagraph"/>
        <w:numPr>
          <w:ilvl w:val="0"/>
          <w:numId w:val="7"/>
        </w:num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C</w:t>
      </w:r>
      <w:r w:rsidR="001632DF">
        <w:rPr>
          <w:rFonts w:ascii="Verdana" w:eastAsia="Times New Roman" w:hAnsi="Verdana" w:cs="Times New Roman"/>
          <w:color w:val="000000"/>
        </w:rPr>
        <w:t>onference</w:t>
      </w:r>
      <w:r>
        <w:rPr>
          <w:rFonts w:ascii="Verdana" w:eastAsia="Times New Roman" w:hAnsi="Verdana" w:cs="Times New Roman"/>
          <w:color w:val="000000"/>
        </w:rPr>
        <w:t xml:space="preserve"> type</w:t>
      </w:r>
    </w:p>
    <w:p w:rsidR="00CB1C41" w:rsidRDefault="00CB1C41" w:rsidP="00CB1C41">
      <w:pPr>
        <w:spacing w:before="100" w:beforeAutospacing="1" w:after="100" w:afterAutospacing="1" w:line="240" w:lineRule="auto"/>
        <w:rPr>
          <w:rFonts w:ascii="Verdana" w:eastAsia="Times New Roman" w:hAnsi="Verdana" w:cs="Times New Roman"/>
          <w:color w:val="000000"/>
        </w:rPr>
      </w:pPr>
      <w:r>
        <w:rPr>
          <w:noProof/>
        </w:rPr>
        <w:lastRenderedPageBreak/>
        <w:drawing>
          <wp:inline distT="0" distB="0" distL="0" distR="0" wp14:anchorId="3D4F06DF" wp14:editId="2B08289C">
            <wp:extent cx="5943600" cy="1812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812925"/>
                    </a:xfrm>
                    <a:prstGeom prst="rect">
                      <a:avLst/>
                    </a:prstGeom>
                  </pic:spPr>
                </pic:pic>
              </a:graphicData>
            </a:graphic>
          </wp:inline>
        </w:drawing>
      </w:r>
    </w:p>
    <w:p w:rsidR="00CB1C41" w:rsidRPr="00CB1C41" w:rsidRDefault="00CB1C41" w:rsidP="00CB1C41">
      <w:pPr>
        <w:spacing w:before="100" w:beforeAutospacing="1" w:after="100" w:afterAutospacing="1" w:line="240" w:lineRule="auto"/>
        <w:rPr>
          <w:rFonts w:ascii="Verdana" w:eastAsia="Times New Roman" w:hAnsi="Verdana" w:cs="Times New Roman"/>
          <w:color w:val="000000"/>
        </w:rPr>
      </w:pPr>
      <w:bookmarkStart w:id="0" w:name="_GoBack"/>
      <w:r>
        <w:rPr>
          <w:noProof/>
        </w:rPr>
        <w:drawing>
          <wp:inline distT="0" distB="0" distL="0" distR="0" wp14:anchorId="15EEDAB0" wp14:editId="01CFBECB">
            <wp:extent cx="5943600" cy="1887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887220"/>
                    </a:xfrm>
                    <a:prstGeom prst="rect">
                      <a:avLst/>
                    </a:prstGeom>
                  </pic:spPr>
                </pic:pic>
              </a:graphicData>
            </a:graphic>
          </wp:inline>
        </w:drawing>
      </w:r>
      <w:bookmarkEnd w:id="0"/>
    </w:p>
    <w:p w:rsidR="00B212FA" w:rsidRDefault="00B212FA" w:rsidP="007D7C86">
      <w:pPr>
        <w:spacing w:before="100" w:beforeAutospacing="1" w:after="100" w:afterAutospacing="1" w:line="240" w:lineRule="auto"/>
        <w:rPr>
          <w:rFonts w:ascii="Verdana" w:eastAsia="Times New Roman" w:hAnsi="Verdana" w:cs="Times New Roman"/>
          <w:color w:val="000000"/>
        </w:rPr>
      </w:pP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 xml:space="preserve">A conference has an unique Id (all Id should be of the type </w:t>
      </w:r>
      <w:proofErr w:type="spellStart"/>
      <w:r w:rsidRPr="007D7C86">
        <w:rPr>
          <w:rFonts w:ascii="Verdana" w:eastAsia="Times New Roman" w:hAnsi="Verdana" w:cs="Times New Roman"/>
          <w:color w:val="000000"/>
        </w:rPr>
        <w:t>SQL</w:t>
      </w:r>
      <w:proofErr w:type="gramStart"/>
      <w:r w:rsidRPr="007D7C86">
        <w:rPr>
          <w:rFonts w:ascii="Verdana" w:eastAsia="Times New Roman" w:hAnsi="Verdana" w:cs="Times New Roman"/>
          <w:color w:val="000000"/>
        </w:rPr>
        <w:t>:Id</w:t>
      </w:r>
      <w:proofErr w:type="spellEnd"/>
      <w:proofErr w:type="gramEnd"/>
      <w:r w:rsidRPr="007D7C86">
        <w:rPr>
          <w:rFonts w:ascii="Verdana" w:eastAsia="Times New Roman" w:hAnsi="Verdana" w:cs="Times New Roman"/>
          <w:color w:val="000000"/>
        </w:rPr>
        <w:t xml:space="preserve">). It must have a name, start date, end date and a venue name. A venue must have an address. Every address must have </w:t>
      </w:r>
      <w:proofErr w:type="gramStart"/>
      <w:r w:rsidRPr="007D7C86">
        <w:rPr>
          <w:rFonts w:ascii="Verdana" w:eastAsia="Times New Roman" w:hAnsi="Verdana" w:cs="Times New Roman"/>
          <w:color w:val="000000"/>
        </w:rPr>
        <w:t>an</w:t>
      </w:r>
      <w:proofErr w:type="gramEnd"/>
      <w:r w:rsidRPr="007D7C86">
        <w:rPr>
          <w:rFonts w:ascii="Verdana" w:eastAsia="Times New Roman" w:hAnsi="Verdana" w:cs="Times New Roman"/>
          <w:color w:val="000000"/>
        </w:rPr>
        <w:t xml:space="preserve"> unique Id, a street, a city, and a country. It may or may not have a state or a zip code since come countries do not have them. A country has </w:t>
      </w:r>
      <w:proofErr w:type="gramStart"/>
      <w:r w:rsidRPr="007D7C86">
        <w:rPr>
          <w:rFonts w:ascii="Verdana" w:eastAsia="Times New Roman" w:hAnsi="Verdana" w:cs="Times New Roman"/>
          <w:color w:val="000000"/>
        </w:rPr>
        <w:t>an</w:t>
      </w:r>
      <w:proofErr w:type="gramEnd"/>
      <w:r w:rsidRPr="007D7C86">
        <w:rPr>
          <w:rFonts w:ascii="Verdana" w:eastAsia="Times New Roman" w:hAnsi="Verdana" w:cs="Times New Roman"/>
          <w:color w:val="000000"/>
        </w:rPr>
        <w:t xml:space="preserve"> unique country code and an unique name (e.g. 'US' and 'United States of America').</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 xml:space="preserve">A conference has a lead organization and any number of support organizations. An organization has an unique Id, a name, and an optional phone (all Phone should be of the type </w:t>
      </w:r>
      <w:proofErr w:type="spellStart"/>
      <w:r w:rsidRPr="007D7C86">
        <w:rPr>
          <w:rFonts w:ascii="Verdana" w:eastAsia="Times New Roman" w:hAnsi="Verdana" w:cs="Times New Roman"/>
          <w:color w:val="000000"/>
        </w:rPr>
        <w:t>SQL</w:t>
      </w:r>
      <w:proofErr w:type="gramStart"/>
      <w:r w:rsidRPr="007D7C86">
        <w:rPr>
          <w:rFonts w:ascii="Verdana" w:eastAsia="Times New Roman" w:hAnsi="Verdana" w:cs="Times New Roman"/>
          <w:color w:val="000000"/>
        </w:rPr>
        <w:t>:PhoneType</w:t>
      </w:r>
      <w:proofErr w:type="spellEnd"/>
      <w:proofErr w:type="gramEnd"/>
      <w:r w:rsidRPr="007D7C86">
        <w:rPr>
          <w:rFonts w:ascii="Verdana" w:eastAsia="Times New Roman" w:hAnsi="Verdana" w:cs="Times New Roman"/>
          <w:color w:val="000000"/>
        </w:rPr>
        <w:t>). An organization may have an address and/or a country of origination. For example, the organization 'BASG Houston' may have the address '2909, Bay Area Boulevard, Houston, TX 77058, USA' and a country of origin of 'Germany.'</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 xml:space="preserve">A conference may have many tracks. For example, the conference 'Artificial Intelligence Application' (AIA) may have the tracks 'Machine Learning', 'Deep Learning', 'Genetic Algorithms', etc. Papers can be submitted to one of these tracks for publications. If a conference does not have any naturally tracks, a generic track, such as 'general', is created. All papers will then be submitted to this 'general' track. A track has </w:t>
      </w:r>
      <w:proofErr w:type="gramStart"/>
      <w:r w:rsidRPr="007D7C86">
        <w:rPr>
          <w:rFonts w:ascii="Verdana" w:eastAsia="Times New Roman" w:hAnsi="Verdana" w:cs="Times New Roman"/>
          <w:color w:val="000000"/>
        </w:rPr>
        <w:t>an</w:t>
      </w:r>
      <w:proofErr w:type="gramEnd"/>
      <w:r w:rsidRPr="007D7C86">
        <w:rPr>
          <w:rFonts w:ascii="Verdana" w:eastAsia="Times New Roman" w:hAnsi="Verdana" w:cs="Times New Roman"/>
          <w:color w:val="000000"/>
        </w:rPr>
        <w:t xml:space="preserve"> unique id and a track name. Note that a track name is not unique, as, for example, more than one conferences may have the same track names of 'Deep Learning.'</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lastRenderedPageBreak/>
        <w:t xml:space="preserve">A paper has an unique Id, a title, a submission date (of type </w:t>
      </w:r>
      <w:proofErr w:type="spellStart"/>
      <w:r w:rsidRPr="007D7C86">
        <w:rPr>
          <w:rFonts w:ascii="Verdana" w:eastAsia="Times New Roman" w:hAnsi="Verdana" w:cs="Times New Roman"/>
          <w:color w:val="000000"/>
        </w:rPr>
        <w:t>SQL</w:t>
      </w:r>
      <w:proofErr w:type="gramStart"/>
      <w:r w:rsidRPr="007D7C86">
        <w:rPr>
          <w:rFonts w:ascii="Verdana" w:eastAsia="Times New Roman" w:hAnsi="Verdana" w:cs="Times New Roman"/>
          <w:color w:val="000000"/>
        </w:rPr>
        <w:t>:Datetime</w:t>
      </w:r>
      <w:proofErr w:type="spellEnd"/>
      <w:proofErr w:type="gramEnd"/>
      <w:r w:rsidRPr="007D7C86">
        <w:rPr>
          <w:rFonts w:ascii="Verdana" w:eastAsia="Times New Roman" w:hAnsi="Verdana" w:cs="Times New Roman"/>
          <w:color w:val="000000"/>
        </w:rPr>
        <w:t>), and one or more authors. Any person stored in SCMS has a last name, a first name, an email, and an optional phone. Any person can be an author of multiple papers. The position of the authorship of a paper should be recorded. For example, the paper:</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 xml:space="preserve">Jane Smith, Jade Johnson, Karl </w:t>
      </w:r>
      <w:proofErr w:type="spellStart"/>
      <w:r w:rsidRPr="007D7C86">
        <w:rPr>
          <w:rFonts w:ascii="Verdana" w:eastAsia="Times New Roman" w:hAnsi="Verdana" w:cs="Times New Roman"/>
          <w:color w:val="000000"/>
        </w:rPr>
        <w:t>Eastmond</w:t>
      </w:r>
      <w:proofErr w:type="spellEnd"/>
      <w:r w:rsidRPr="007D7C86">
        <w:rPr>
          <w:rFonts w:ascii="Verdana" w:eastAsia="Times New Roman" w:hAnsi="Verdana" w:cs="Times New Roman"/>
          <w:color w:val="000000"/>
        </w:rPr>
        <w:t>, A mid-summer night dream of deep learning.</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proofErr w:type="gramStart"/>
      <w:r w:rsidRPr="007D7C86">
        <w:rPr>
          <w:rFonts w:ascii="Verdana" w:eastAsia="Times New Roman" w:hAnsi="Verdana" w:cs="Times New Roman"/>
          <w:color w:val="000000"/>
        </w:rPr>
        <w:t>may</w:t>
      </w:r>
      <w:proofErr w:type="gramEnd"/>
      <w:r w:rsidRPr="007D7C86">
        <w:rPr>
          <w:rFonts w:ascii="Verdana" w:eastAsia="Times New Roman" w:hAnsi="Verdana" w:cs="Times New Roman"/>
          <w:color w:val="000000"/>
        </w:rPr>
        <w:t xml:space="preserve"> be submitted to the track 'Deep Learning' of the conference AIA. The authorship information:</w:t>
      </w:r>
    </w:p>
    <w:tbl>
      <w:tblPr>
        <w:tblW w:w="12690" w:type="dxa"/>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2131"/>
        <w:gridCol w:w="1359"/>
        <w:gridCol w:w="3739"/>
        <w:gridCol w:w="2097"/>
        <w:gridCol w:w="3364"/>
      </w:tblGrid>
      <w:tr w:rsidR="007D7C86" w:rsidRPr="007D7C86" w:rsidTr="007D7C86">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b/>
                <w:bCs/>
                <w:sz w:val="24"/>
                <w:szCs w:val="24"/>
              </w:rPr>
              <w:t>Author</w:t>
            </w:r>
          </w:p>
        </w:tc>
        <w:tc>
          <w:tcPr>
            <w:tcW w:w="990" w:type="dxa"/>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b/>
                <w:bCs/>
                <w:sz w:val="24"/>
                <w:szCs w:val="24"/>
              </w:rPr>
              <w:t>Position</w:t>
            </w:r>
          </w:p>
        </w:tc>
        <w:tc>
          <w:tcPr>
            <w:tcW w:w="3195" w:type="dxa"/>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proofErr w:type="spellStart"/>
            <w:r w:rsidRPr="007D7C86">
              <w:rPr>
                <w:rFonts w:ascii="Verdana" w:eastAsia="Times New Roman" w:hAnsi="Verdana" w:cs="Times New Roman"/>
                <w:b/>
                <w:bCs/>
                <w:sz w:val="24"/>
                <w:szCs w:val="24"/>
              </w:rPr>
              <w:t>EMail</w:t>
            </w:r>
            <w:proofErr w:type="spellEnd"/>
          </w:p>
        </w:tc>
        <w:tc>
          <w:tcPr>
            <w:tcW w:w="750" w:type="dxa"/>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b/>
                <w:bCs/>
                <w:sz w:val="24"/>
                <w:szCs w:val="24"/>
              </w:rPr>
              <w:t>Phone</w:t>
            </w:r>
          </w:p>
        </w:tc>
        <w:tc>
          <w:tcPr>
            <w:tcW w:w="2925" w:type="dxa"/>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b/>
                <w:bCs/>
                <w:sz w:val="24"/>
                <w:szCs w:val="24"/>
              </w:rPr>
              <w:t>Organization</w:t>
            </w:r>
          </w:p>
        </w:tc>
      </w:tr>
      <w:tr w:rsidR="007D7C86" w:rsidRPr="007D7C86" w:rsidTr="007D7C8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Jane Smith</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smithJ111@uhcl.edu</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NA</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UHCL</w:t>
            </w:r>
          </w:p>
        </w:tc>
      </w:tr>
      <w:tr w:rsidR="007D7C86" w:rsidRPr="007D7C86" w:rsidTr="007D7C8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Jade Johnson</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JJohnson2088@gmail.com</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NA</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NA</w:t>
            </w:r>
          </w:p>
        </w:tc>
      </w:tr>
      <w:tr w:rsidR="007D7C86" w:rsidRPr="007D7C86" w:rsidTr="007D7C8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 xml:space="preserve">Karl </w:t>
            </w:r>
            <w:proofErr w:type="spellStart"/>
            <w:r w:rsidRPr="007D7C86">
              <w:rPr>
                <w:rFonts w:ascii="Verdana" w:eastAsia="Times New Roman" w:hAnsi="Verdana" w:cs="Times New Roman"/>
                <w:sz w:val="24"/>
                <w:szCs w:val="24"/>
              </w:rPr>
              <w:t>Eastmond</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eastmondk1@uhcl.edu</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281-283-1000</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UHCL</w:t>
            </w:r>
          </w:p>
        </w:tc>
      </w:tr>
    </w:tbl>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A person can also review any number of papers. The review comment and outcome must be recorded. Outcomes are selected from a list of defined choices for a conference. For example, for AIA, the possible outcomes may be:</w:t>
      </w:r>
    </w:p>
    <w:tbl>
      <w:tblPr>
        <w:tblW w:w="9870" w:type="dxa"/>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2286"/>
        <w:gridCol w:w="2072"/>
        <w:gridCol w:w="5512"/>
      </w:tblGrid>
      <w:tr w:rsidR="007D7C86" w:rsidRPr="007D7C86" w:rsidTr="007D7C86">
        <w:trPr>
          <w:tblCellSpacing w:w="15" w:type="dxa"/>
        </w:trPr>
        <w:tc>
          <w:tcPr>
            <w:tcW w:w="2205" w:type="dxa"/>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b/>
                <w:bCs/>
                <w:sz w:val="24"/>
                <w:szCs w:val="24"/>
              </w:rPr>
              <w:t>Outcome Id</w:t>
            </w:r>
          </w:p>
        </w:tc>
        <w:tc>
          <w:tcPr>
            <w:tcW w:w="2010" w:type="dxa"/>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b/>
                <w:bCs/>
                <w:sz w:val="24"/>
                <w:szCs w:val="24"/>
              </w:rPr>
              <w:t>Outcome #</w:t>
            </w:r>
          </w:p>
        </w:tc>
        <w:tc>
          <w:tcPr>
            <w:tcW w:w="5055" w:type="dxa"/>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b/>
                <w:bCs/>
                <w:sz w:val="24"/>
                <w:szCs w:val="24"/>
              </w:rPr>
              <w:t>Outcome</w:t>
            </w:r>
          </w:p>
        </w:tc>
      </w:tr>
      <w:tr w:rsidR="007D7C86" w:rsidRPr="007D7C86" w:rsidTr="007D7C8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1290</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Accept with no modification</w:t>
            </w:r>
          </w:p>
        </w:tc>
      </w:tr>
      <w:tr w:rsidR="007D7C86" w:rsidRPr="007D7C86" w:rsidTr="007D7C8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1291</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Accept with minor modifications</w:t>
            </w:r>
          </w:p>
        </w:tc>
      </w:tr>
      <w:tr w:rsidR="007D7C86" w:rsidRPr="007D7C86" w:rsidTr="007D7C8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1292</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Accept with major modifications</w:t>
            </w:r>
          </w:p>
        </w:tc>
      </w:tr>
      <w:tr w:rsidR="007D7C86" w:rsidRPr="007D7C86" w:rsidTr="007D7C8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1293</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Conditional Accept with major modifications</w:t>
            </w:r>
          </w:p>
        </w:tc>
      </w:tr>
      <w:tr w:rsidR="007D7C86" w:rsidRPr="007D7C86" w:rsidTr="007D7C8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1294</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hideMark/>
          </w:tcPr>
          <w:p w:rsidR="007D7C86" w:rsidRPr="007D7C86" w:rsidRDefault="007D7C86" w:rsidP="007D7C86">
            <w:pPr>
              <w:spacing w:after="0" w:line="240" w:lineRule="auto"/>
              <w:rPr>
                <w:rFonts w:ascii="Verdana" w:eastAsia="Times New Roman" w:hAnsi="Verdana" w:cs="Times New Roman"/>
                <w:sz w:val="24"/>
                <w:szCs w:val="24"/>
              </w:rPr>
            </w:pPr>
            <w:r w:rsidRPr="007D7C86">
              <w:rPr>
                <w:rFonts w:ascii="Verdana" w:eastAsia="Times New Roman" w:hAnsi="Verdana" w:cs="Times New Roman"/>
                <w:sz w:val="24"/>
                <w:szCs w:val="24"/>
              </w:rPr>
              <w:t>Reject</w:t>
            </w:r>
          </w:p>
        </w:tc>
      </w:tr>
    </w:tbl>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 xml:space="preserve">Note that Outcome # is meaningfully used by AIA only whereas Outcome Id is </w:t>
      </w:r>
      <w:proofErr w:type="gramStart"/>
      <w:r w:rsidRPr="007D7C86">
        <w:rPr>
          <w:rFonts w:ascii="Verdana" w:eastAsia="Times New Roman" w:hAnsi="Verdana" w:cs="Times New Roman"/>
          <w:color w:val="000000"/>
        </w:rPr>
        <w:t>an</w:t>
      </w:r>
      <w:proofErr w:type="gramEnd"/>
      <w:r w:rsidRPr="007D7C86">
        <w:rPr>
          <w:rFonts w:ascii="Verdana" w:eastAsia="Times New Roman" w:hAnsi="Verdana" w:cs="Times New Roman"/>
          <w:color w:val="000000"/>
        </w:rPr>
        <w:t xml:space="preserve"> unique Id across all conferences.</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Thus, a person '</w:t>
      </w:r>
      <w:proofErr w:type="spellStart"/>
      <w:r w:rsidRPr="007D7C86">
        <w:rPr>
          <w:rFonts w:ascii="Verdana" w:eastAsia="Times New Roman" w:hAnsi="Verdana" w:cs="Times New Roman"/>
          <w:color w:val="000000"/>
        </w:rPr>
        <w:t>Beto</w:t>
      </w:r>
      <w:proofErr w:type="spellEnd"/>
      <w:r w:rsidRPr="007D7C86">
        <w:rPr>
          <w:rFonts w:ascii="Verdana" w:eastAsia="Times New Roman" w:hAnsi="Verdana" w:cs="Times New Roman"/>
          <w:color w:val="000000"/>
        </w:rPr>
        <w:t xml:space="preserve"> Jones' may review the paper "A mid-summer night dream of deep learning" withe result:</w:t>
      </w:r>
    </w:p>
    <w:p w:rsidR="007D7C86" w:rsidRPr="007D7C86" w:rsidRDefault="007D7C86" w:rsidP="007D7C86">
      <w:pPr>
        <w:numPr>
          <w:ilvl w:val="0"/>
          <w:numId w:val="5"/>
        </w:numPr>
        <w:spacing w:before="100" w:beforeAutospacing="1" w:after="100" w:afterAutospacing="1" w:line="240" w:lineRule="auto"/>
        <w:rPr>
          <w:rFonts w:ascii="Verdana" w:eastAsia="Times New Roman" w:hAnsi="Verdana" w:cs="Times New Roman"/>
          <w:color w:val="000000"/>
        </w:rPr>
      </w:pPr>
      <w:proofErr w:type="spellStart"/>
      <w:r w:rsidRPr="007D7C86">
        <w:rPr>
          <w:rFonts w:ascii="Verdana" w:eastAsia="Times New Roman" w:hAnsi="Verdana" w:cs="Times New Roman"/>
          <w:color w:val="000000"/>
        </w:rPr>
        <w:t>OutcomeId</w:t>
      </w:r>
      <w:proofErr w:type="spellEnd"/>
      <w:r w:rsidRPr="007D7C86">
        <w:rPr>
          <w:rFonts w:ascii="Verdana" w:eastAsia="Times New Roman" w:hAnsi="Verdana" w:cs="Times New Roman"/>
          <w:color w:val="000000"/>
        </w:rPr>
        <w:t xml:space="preserve"> = 1290; 1, Accept with no modification.</w:t>
      </w:r>
    </w:p>
    <w:p w:rsidR="007D7C86" w:rsidRPr="007D7C86" w:rsidRDefault="007D7C86" w:rsidP="007D7C86">
      <w:pPr>
        <w:numPr>
          <w:ilvl w:val="0"/>
          <w:numId w:val="5"/>
        </w:num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Comment = 'Excellent work.'</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A paper can have any number of reviewers.</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A paper may have many keywords, which can be shared among papers.</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 xml:space="preserve">A person needs to be a registered member to participate in a conference. The account name and password of a member should be stored. The address of a </w:t>
      </w:r>
      <w:r w:rsidRPr="007D7C86">
        <w:rPr>
          <w:rFonts w:ascii="Verdana" w:eastAsia="Times New Roman" w:hAnsi="Verdana" w:cs="Times New Roman"/>
          <w:color w:val="000000"/>
        </w:rPr>
        <w:lastRenderedPageBreak/>
        <w:t>member must also be recorded. A member may have an organization associated with him.</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r w:rsidRPr="007D7C86">
        <w:rPr>
          <w:rFonts w:ascii="Verdana" w:eastAsia="Times New Roman" w:hAnsi="Verdana" w:cs="Times New Roman"/>
          <w:color w:val="000000"/>
        </w:rPr>
        <w:t>A conference must have a member as its chair. It can have any number of members as its managers. A member can attend many conferences.</w:t>
      </w:r>
    </w:p>
    <w:p w:rsidR="007D7C86" w:rsidRPr="007D7C86" w:rsidRDefault="007D7C86" w:rsidP="007D7C86">
      <w:pPr>
        <w:spacing w:before="100" w:beforeAutospacing="1" w:after="100" w:afterAutospacing="1" w:line="240" w:lineRule="auto"/>
        <w:rPr>
          <w:rFonts w:ascii="Verdana" w:eastAsia="Times New Roman" w:hAnsi="Verdana" w:cs="Times New Roman"/>
          <w:color w:val="000000"/>
        </w:rPr>
      </w:pPr>
    </w:p>
    <w:p w:rsidR="00777DCE" w:rsidRDefault="00777DCE">
      <w:pPr>
        <w:rPr>
          <w:b/>
        </w:rPr>
      </w:pPr>
      <w:r>
        <w:rPr>
          <w:b/>
        </w:rPr>
        <w:br w:type="page"/>
      </w:r>
    </w:p>
    <w:p w:rsidR="009C1793" w:rsidRPr="00B17AF8" w:rsidRDefault="00B17AF8">
      <w:pPr>
        <w:rPr>
          <w:b/>
        </w:rPr>
      </w:pPr>
      <w:r w:rsidRPr="00B17AF8">
        <w:rPr>
          <w:b/>
        </w:rPr>
        <w:lastRenderedPageBreak/>
        <w:t>UML</w:t>
      </w:r>
    </w:p>
    <w:p w:rsidR="00B17AF8" w:rsidRDefault="003B51BF">
      <w:r>
        <w:t>UML modeling: OO modeling: world in terms of objects and their relationship.</w:t>
      </w:r>
    </w:p>
    <w:p w:rsidR="00153B1D" w:rsidRPr="00153B1D" w:rsidRDefault="00153B1D" w:rsidP="00153B1D">
      <w:pPr>
        <w:spacing w:before="100" w:beforeAutospacing="1" w:after="100" w:afterAutospacing="1" w:line="240" w:lineRule="auto"/>
        <w:rPr>
          <w:rFonts w:ascii="Verdana" w:eastAsia="Times New Roman" w:hAnsi="Verdana" w:cs="Times New Roman"/>
          <w:b/>
          <w:bCs/>
          <w:i/>
          <w:iCs/>
          <w:color w:val="339966"/>
        </w:rPr>
      </w:pPr>
      <w:r w:rsidRPr="00153B1D">
        <w:rPr>
          <w:rFonts w:ascii="Verdana" w:eastAsia="Times New Roman" w:hAnsi="Verdana" w:cs="Times New Roman"/>
          <w:b/>
          <w:bCs/>
          <w:i/>
          <w:iCs/>
          <w:color w:val="339966"/>
        </w:rPr>
        <w:t>Example:</w:t>
      </w:r>
    </w:p>
    <w:p w:rsidR="00153B1D" w:rsidRPr="00153B1D" w:rsidRDefault="00153B1D" w:rsidP="00153B1D">
      <w:pPr>
        <w:spacing w:before="100" w:beforeAutospacing="1" w:after="100" w:afterAutospacing="1" w:line="240" w:lineRule="auto"/>
        <w:rPr>
          <w:rFonts w:ascii="Verdana" w:eastAsia="Times New Roman" w:hAnsi="Verdana" w:cs="Times New Roman"/>
          <w:color w:val="000000"/>
        </w:rPr>
      </w:pPr>
      <w:r w:rsidRPr="00153B1D">
        <w:rPr>
          <w:rFonts w:ascii="Verdana" w:eastAsia="Times New Roman" w:hAnsi="Verdana" w:cs="Times New Roman"/>
          <w:color w:val="000000"/>
        </w:rPr>
        <w:t xml:space="preserve">Problem. </w:t>
      </w:r>
      <w:proofErr w:type="gramStart"/>
      <w:r w:rsidRPr="00153B1D">
        <w:rPr>
          <w:rFonts w:ascii="Verdana" w:eastAsia="Times New Roman" w:hAnsi="Verdana" w:cs="Times New Roman"/>
          <w:color w:val="000000"/>
        </w:rPr>
        <w:t>An</w:t>
      </w:r>
      <w:proofErr w:type="gramEnd"/>
      <w:r w:rsidRPr="00153B1D">
        <w:rPr>
          <w:rFonts w:ascii="Verdana" w:eastAsia="Times New Roman" w:hAnsi="Verdana" w:cs="Times New Roman"/>
          <w:color w:val="000000"/>
        </w:rPr>
        <w:t xml:space="preserve"> used car dealership application's subsystem: information about cars and their manufacturer.</w:t>
      </w:r>
    </w:p>
    <w:p w:rsidR="00153B1D" w:rsidRPr="00153B1D" w:rsidRDefault="00153B1D" w:rsidP="00153B1D">
      <w:pPr>
        <w:spacing w:before="100" w:beforeAutospacing="1" w:after="100" w:afterAutospacing="1" w:line="240" w:lineRule="auto"/>
        <w:rPr>
          <w:rFonts w:ascii="Verdana" w:eastAsia="Times New Roman" w:hAnsi="Verdana" w:cs="Times New Roman"/>
          <w:color w:val="000000"/>
        </w:rPr>
      </w:pPr>
      <w:r w:rsidRPr="00153B1D">
        <w:rPr>
          <w:rFonts w:ascii="Verdana" w:eastAsia="Times New Roman" w:hAnsi="Verdana" w:cs="Times New Roman"/>
          <w:color w:val="000000"/>
        </w:rPr>
        <w:t xml:space="preserve">Specification: A car </w:t>
      </w:r>
      <w:r w:rsidRPr="00153B1D">
        <w:rPr>
          <w:rFonts w:ascii="Verdana" w:eastAsia="Times New Roman" w:hAnsi="Verdana" w:cs="Times New Roman"/>
          <w:color w:val="000000"/>
          <w:highlight w:val="yellow"/>
        </w:rPr>
        <w:t>manufacture</w:t>
      </w:r>
      <w:r w:rsidRPr="00153B1D">
        <w:rPr>
          <w:rFonts w:ascii="Verdana" w:eastAsia="Times New Roman" w:hAnsi="Verdana" w:cs="Times New Roman"/>
          <w:color w:val="000000"/>
        </w:rPr>
        <w:t>r</w:t>
      </w:r>
      <w:r w:rsidRPr="00153B1D">
        <w:rPr>
          <w:rFonts w:ascii="Verdana" w:eastAsia="Times New Roman" w:hAnsi="Verdana" w:cs="Times New Roman"/>
          <w:strike/>
          <w:color w:val="000000"/>
        </w:rPr>
        <w:t xml:space="preserve"> has</w:t>
      </w:r>
      <w:r w:rsidRPr="00153B1D">
        <w:rPr>
          <w:rFonts w:ascii="Verdana" w:eastAsia="Times New Roman" w:hAnsi="Verdana" w:cs="Times New Roman"/>
          <w:color w:val="000000"/>
        </w:rPr>
        <w:t xml:space="preserve"> </w:t>
      </w:r>
      <w:r w:rsidRPr="00153B1D">
        <w:rPr>
          <w:rFonts w:ascii="Verdana" w:eastAsia="Times New Roman" w:hAnsi="Verdana" w:cs="Times New Roman"/>
          <w:color w:val="C00000"/>
        </w:rPr>
        <w:t xml:space="preserve">must have </w:t>
      </w:r>
      <w:proofErr w:type="gramStart"/>
      <w:r w:rsidRPr="00153B1D">
        <w:rPr>
          <w:rFonts w:ascii="Verdana" w:eastAsia="Times New Roman" w:hAnsi="Verdana" w:cs="Times New Roman"/>
          <w:color w:val="000000"/>
          <w:highlight w:val="cyan"/>
        </w:rPr>
        <w:t>an</w:t>
      </w:r>
      <w:proofErr w:type="gramEnd"/>
      <w:r w:rsidRPr="00153B1D">
        <w:rPr>
          <w:rFonts w:ascii="Verdana" w:eastAsia="Times New Roman" w:hAnsi="Verdana" w:cs="Times New Roman"/>
          <w:color w:val="000000"/>
          <w:highlight w:val="cyan"/>
        </w:rPr>
        <w:t xml:space="preserve"> unique id</w:t>
      </w:r>
      <w:r w:rsidRPr="00153B1D">
        <w:rPr>
          <w:rFonts w:ascii="Verdana" w:eastAsia="Times New Roman" w:hAnsi="Verdana" w:cs="Times New Roman"/>
          <w:color w:val="000000"/>
        </w:rPr>
        <w:t xml:space="preserve"> and name. A car maker </w:t>
      </w:r>
      <w:r w:rsidRPr="00153B1D">
        <w:rPr>
          <w:rFonts w:ascii="Verdana" w:eastAsia="Times New Roman" w:hAnsi="Verdana" w:cs="Times New Roman"/>
          <w:color w:val="000000"/>
          <w:highlight w:val="blue"/>
        </w:rPr>
        <w:t>may make</w:t>
      </w:r>
      <w:r w:rsidRPr="00153B1D">
        <w:rPr>
          <w:rFonts w:ascii="Verdana" w:eastAsia="Times New Roman" w:hAnsi="Verdana" w:cs="Times New Roman"/>
          <w:color w:val="000000"/>
        </w:rPr>
        <w:t xml:space="preserve"> many cars. For example, </w:t>
      </w:r>
      <w:r w:rsidRPr="00153B1D">
        <w:rPr>
          <w:rFonts w:ascii="Verdana" w:eastAsia="Times New Roman" w:hAnsi="Verdana" w:cs="Times New Roman"/>
          <w:color w:val="000000"/>
          <w:highlight w:val="green"/>
        </w:rPr>
        <w:t>Honda</w:t>
      </w:r>
      <w:r w:rsidRPr="00153B1D">
        <w:rPr>
          <w:rFonts w:ascii="Verdana" w:eastAsia="Times New Roman" w:hAnsi="Verdana" w:cs="Times New Roman"/>
          <w:color w:val="000000"/>
        </w:rPr>
        <w:t xml:space="preserve">, which may have </w:t>
      </w:r>
      <w:proofErr w:type="gramStart"/>
      <w:r w:rsidRPr="00153B1D">
        <w:rPr>
          <w:rFonts w:ascii="Verdana" w:eastAsia="Times New Roman" w:hAnsi="Verdana" w:cs="Times New Roman"/>
          <w:color w:val="000000"/>
        </w:rPr>
        <w:t>an</w:t>
      </w:r>
      <w:proofErr w:type="gramEnd"/>
      <w:r w:rsidRPr="00153B1D">
        <w:rPr>
          <w:rFonts w:ascii="Verdana" w:eastAsia="Times New Roman" w:hAnsi="Verdana" w:cs="Times New Roman"/>
          <w:color w:val="000000"/>
        </w:rPr>
        <w:t xml:space="preserve"> manufacturer id of </w:t>
      </w:r>
      <w:r w:rsidRPr="00153B1D">
        <w:rPr>
          <w:rFonts w:ascii="Verdana" w:eastAsia="Times New Roman" w:hAnsi="Verdana" w:cs="Times New Roman"/>
          <w:color w:val="000000"/>
          <w:highlight w:val="magenta"/>
        </w:rPr>
        <w:t>10001</w:t>
      </w:r>
      <w:r w:rsidRPr="00153B1D">
        <w:rPr>
          <w:rFonts w:ascii="Verdana" w:eastAsia="Times New Roman" w:hAnsi="Verdana" w:cs="Times New Roman"/>
          <w:color w:val="000000"/>
        </w:rPr>
        <w:t xml:space="preserve">, </w:t>
      </w:r>
      <w:r w:rsidRPr="00153B1D">
        <w:rPr>
          <w:rFonts w:ascii="Verdana" w:eastAsia="Times New Roman" w:hAnsi="Verdana" w:cs="Times New Roman"/>
          <w:color w:val="000000"/>
          <w:highlight w:val="darkGreen"/>
        </w:rPr>
        <w:t>makes Civic and Accord.</w:t>
      </w:r>
      <w:r w:rsidRPr="00153B1D">
        <w:rPr>
          <w:rFonts w:ascii="Verdana" w:eastAsia="Times New Roman" w:hAnsi="Verdana" w:cs="Times New Roman"/>
          <w:color w:val="000000"/>
        </w:rPr>
        <w:t>..</w:t>
      </w:r>
    </w:p>
    <w:p w:rsidR="00153B1D" w:rsidRPr="00153B1D" w:rsidRDefault="00153B1D" w:rsidP="00153B1D">
      <w:pPr>
        <w:spacing w:before="100" w:beforeAutospacing="1" w:after="100" w:afterAutospacing="1" w:line="240" w:lineRule="auto"/>
        <w:rPr>
          <w:rFonts w:ascii="Verdana" w:eastAsia="Times New Roman" w:hAnsi="Verdana" w:cs="Times New Roman"/>
          <w:color w:val="000000"/>
        </w:rPr>
      </w:pPr>
      <w:r w:rsidRPr="00153B1D">
        <w:rPr>
          <w:rFonts w:ascii="Verdana" w:eastAsia="Times New Roman" w:hAnsi="Verdana" w:cs="Times New Roman"/>
          <w:color w:val="000000"/>
        </w:rPr>
        <w:t>Analysis:</w:t>
      </w:r>
    </w:p>
    <w:p w:rsidR="00153B1D" w:rsidRPr="00153B1D" w:rsidRDefault="00153B1D" w:rsidP="00153B1D">
      <w:pPr>
        <w:numPr>
          <w:ilvl w:val="0"/>
          <w:numId w:val="1"/>
        </w:numPr>
        <w:spacing w:before="100" w:beforeAutospacing="1" w:after="100" w:afterAutospacing="1" w:line="240" w:lineRule="auto"/>
        <w:rPr>
          <w:rFonts w:ascii="Verdana" w:eastAsia="Times New Roman" w:hAnsi="Verdana" w:cs="Times New Roman"/>
          <w:color w:val="000000"/>
        </w:rPr>
      </w:pPr>
      <w:r w:rsidRPr="00153B1D">
        <w:rPr>
          <w:rFonts w:ascii="Verdana" w:eastAsia="Times New Roman" w:hAnsi="Verdana" w:cs="Times New Roman"/>
          <w:color w:val="000000"/>
          <w:highlight w:val="yellow"/>
        </w:rPr>
        <w:t>Manufacturer: class</w:t>
      </w:r>
      <w:r w:rsidRPr="00153B1D">
        <w:rPr>
          <w:rFonts w:ascii="Verdana" w:eastAsia="Times New Roman" w:hAnsi="Verdana" w:cs="Times New Roman"/>
          <w:color w:val="000000"/>
        </w:rPr>
        <w:t xml:space="preserve"> (a template that can be used to initiate many manufacturer (instance).</w:t>
      </w:r>
    </w:p>
    <w:p w:rsidR="00153B1D" w:rsidRPr="00153B1D" w:rsidRDefault="00153B1D" w:rsidP="00153B1D">
      <w:pPr>
        <w:numPr>
          <w:ilvl w:val="0"/>
          <w:numId w:val="1"/>
        </w:numPr>
        <w:spacing w:before="100" w:beforeAutospacing="1" w:after="100" w:afterAutospacing="1" w:line="240" w:lineRule="auto"/>
        <w:rPr>
          <w:rFonts w:ascii="Verdana" w:eastAsia="Times New Roman" w:hAnsi="Verdana" w:cs="Times New Roman"/>
          <w:color w:val="000000"/>
        </w:rPr>
      </w:pPr>
      <w:r w:rsidRPr="00153B1D">
        <w:rPr>
          <w:rFonts w:ascii="Verdana" w:eastAsia="Times New Roman" w:hAnsi="Verdana" w:cs="Times New Roman"/>
          <w:color w:val="000000"/>
          <w:highlight w:val="green"/>
        </w:rPr>
        <w:t>Honda: object</w:t>
      </w:r>
      <w:r w:rsidRPr="00153B1D">
        <w:rPr>
          <w:rFonts w:ascii="Verdana" w:eastAsia="Times New Roman" w:hAnsi="Verdana" w:cs="Times New Roman"/>
          <w:color w:val="000000"/>
        </w:rPr>
        <w:t xml:space="preserve"> of the class Manufacturer.</w:t>
      </w:r>
    </w:p>
    <w:p w:rsidR="00153B1D" w:rsidRPr="00153B1D" w:rsidRDefault="00153B1D" w:rsidP="00153B1D">
      <w:pPr>
        <w:numPr>
          <w:ilvl w:val="0"/>
          <w:numId w:val="1"/>
        </w:numPr>
        <w:spacing w:before="100" w:beforeAutospacing="1" w:after="100" w:afterAutospacing="1" w:line="240" w:lineRule="auto"/>
        <w:rPr>
          <w:rFonts w:ascii="Verdana" w:eastAsia="Times New Roman" w:hAnsi="Verdana" w:cs="Times New Roman"/>
          <w:color w:val="000000"/>
        </w:rPr>
      </w:pPr>
      <w:r w:rsidRPr="00153B1D">
        <w:rPr>
          <w:rFonts w:ascii="Verdana" w:eastAsia="Times New Roman" w:hAnsi="Verdana" w:cs="Times New Roman"/>
          <w:color w:val="000000"/>
        </w:rPr>
        <w:t>Ambiguous term: manufacturer, may refer to the manufacturer class or a particular manufacturer.</w:t>
      </w:r>
    </w:p>
    <w:p w:rsidR="00153B1D" w:rsidRPr="00153B1D" w:rsidRDefault="00153B1D" w:rsidP="00153B1D">
      <w:pPr>
        <w:numPr>
          <w:ilvl w:val="0"/>
          <w:numId w:val="1"/>
        </w:numPr>
        <w:spacing w:before="100" w:beforeAutospacing="1" w:after="100" w:afterAutospacing="1" w:line="240" w:lineRule="auto"/>
        <w:rPr>
          <w:rFonts w:ascii="Verdana" w:eastAsia="Times New Roman" w:hAnsi="Verdana" w:cs="Times New Roman"/>
          <w:color w:val="000000"/>
        </w:rPr>
      </w:pPr>
      <w:r w:rsidRPr="00153B1D">
        <w:rPr>
          <w:rFonts w:ascii="Verdana" w:eastAsia="Times New Roman" w:hAnsi="Verdana" w:cs="Times New Roman"/>
          <w:color w:val="000000"/>
        </w:rPr>
        <w:t>Synonym: manufacturer, car manufacturer, car maker. Different terms can refer to the same concept.</w:t>
      </w:r>
    </w:p>
    <w:p w:rsidR="00153B1D" w:rsidRPr="00153B1D" w:rsidRDefault="00153B1D" w:rsidP="00153B1D">
      <w:pPr>
        <w:numPr>
          <w:ilvl w:val="0"/>
          <w:numId w:val="1"/>
        </w:numPr>
        <w:spacing w:before="100" w:beforeAutospacing="1" w:after="100" w:afterAutospacing="1" w:line="240" w:lineRule="auto"/>
        <w:rPr>
          <w:rFonts w:ascii="Verdana" w:eastAsia="Times New Roman" w:hAnsi="Verdana" w:cs="Times New Roman"/>
          <w:color w:val="000000"/>
        </w:rPr>
      </w:pPr>
      <w:r w:rsidRPr="00153B1D">
        <w:rPr>
          <w:rFonts w:ascii="Verdana" w:eastAsia="Times New Roman" w:hAnsi="Verdana" w:cs="Times New Roman"/>
          <w:color w:val="000000"/>
        </w:rPr>
        <w:t xml:space="preserve">Unique id: </w:t>
      </w:r>
      <w:r w:rsidRPr="00153B1D">
        <w:rPr>
          <w:rFonts w:ascii="Verdana" w:eastAsia="Times New Roman" w:hAnsi="Verdana" w:cs="Times New Roman"/>
          <w:color w:val="000000"/>
          <w:highlight w:val="cyan"/>
        </w:rPr>
        <w:t>attribute (name)</w:t>
      </w:r>
      <w:r w:rsidRPr="00153B1D">
        <w:rPr>
          <w:rFonts w:ascii="Verdana" w:eastAsia="Times New Roman" w:hAnsi="Verdana" w:cs="Times New Roman"/>
          <w:color w:val="000000"/>
        </w:rPr>
        <w:t>, a property of the manufacturer class.</w:t>
      </w:r>
    </w:p>
    <w:p w:rsidR="00153B1D" w:rsidRPr="00153B1D" w:rsidRDefault="00153B1D" w:rsidP="00153B1D">
      <w:pPr>
        <w:numPr>
          <w:ilvl w:val="0"/>
          <w:numId w:val="1"/>
        </w:numPr>
        <w:spacing w:before="100" w:beforeAutospacing="1" w:after="100" w:afterAutospacing="1" w:line="240" w:lineRule="auto"/>
        <w:rPr>
          <w:rFonts w:ascii="Verdana" w:eastAsia="Times New Roman" w:hAnsi="Verdana" w:cs="Times New Roman"/>
          <w:color w:val="000000"/>
        </w:rPr>
      </w:pPr>
      <w:r w:rsidRPr="00153B1D">
        <w:rPr>
          <w:rFonts w:ascii="Verdana" w:eastAsia="Times New Roman" w:hAnsi="Verdana" w:cs="Times New Roman"/>
          <w:color w:val="C00000"/>
        </w:rPr>
        <w:t>Additional assumption</w:t>
      </w:r>
      <w:r w:rsidRPr="00153B1D">
        <w:rPr>
          <w:rFonts w:ascii="Verdana" w:eastAsia="Times New Roman" w:hAnsi="Verdana" w:cs="Times New Roman"/>
          <w:color w:val="000000"/>
        </w:rPr>
        <w:t xml:space="preserve">: Every manufacturer object must have </w:t>
      </w:r>
      <w:proofErr w:type="gramStart"/>
      <w:r w:rsidRPr="00153B1D">
        <w:rPr>
          <w:rFonts w:ascii="Verdana" w:eastAsia="Times New Roman" w:hAnsi="Verdana" w:cs="Times New Roman"/>
          <w:color w:val="000000"/>
        </w:rPr>
        <w:t>an</w:t>
      </w:r>
      <w:proofErr w:type="gramEnd"/>
      <w:r w:rsidRPr="00153B1D">
        <w:rPr>
          <w:rFonts w:ascii="Verdana" w:eastAsia="Times New Roman" w:hAnsi="Verdana" w:cs="Times New Roman"/>
          <w:color w:val="000000"/>
        </w:rPr>
        <w:t xml:space="preserve"> unique id.</w:t>
      </w:r>
    </w:p>
    <w:p w:rsidR="00153B1D" w:rsidRPr="00153B1D" w:rsidRDefault="00153B1D" w:rsidP="00153B1D">
      <w:pPr>
        <w:numPr>
          <w:ilvl w:val="0"/>
          <w:numId w:val="1"/>
        </w:numPr>
        <w:spacing w:before="100" w:beforeAutospacing="1" w:after="100" w:afterAutospacing="1" w:line="240" w:lineRule="auto"/>
        <w:rPr>
          <w:rFonts w:ascii="Verdana" w:eastAsia="Times New Roman" w:hAnsi="Verdana" w:cs="Times New Roman"/>
          <w:color w:val="000000"/>
        </w:rPr>
      </w:pPr>
      <w:r w:rsidRPr="00153B1D">
        <w:rPr>
          <w:rFonts w:ascii="Verdana" w:eastAsia="Times New Roman" w:hAnsi="Verdana" w:cs="Times New Roman"/>
          <w:color w:val="000000"/>
          <w:highlight w:val="magenta"/>
        </w:rPr>
        <w:t>10001: attribute (value)</w:t>
      </w:r>
      <w:r w:rsidRPr="00153B1D">
        <w:rPr>
          <w:rFonts w:ascii="Verdana" w:eastAsia="Times New Roman" w:hAnsi="Verdana" w:cs="Times New Roman"/>
          <w:color w:val="000000"/>
        </w:rPr>
        <w:t xml:space="preserve"> of a manufacturer </w:t>
      </w:r>
      <w:r w:rsidRPr="00153B1D">
        <w:rPr>
          <w:rFonts w:ascii="Verdana" w:eastAsia="Times New Roman" w:hAnsi="Verdana" w:cs="Times New Roman"/>
          <w:color w:val="000000"/>
          <w:highlight w:val="magenta"/>
        </w:rPr>
        <w:t>object</w:t>
      </w:r>
      <w:r w:rsidRPr="00153B1D">
        <w:rPr>
          <w:rFonts w:ascii="Verdana" w:eastAsia="Times New Roman" w:hAnsi="Verdana" w:cs="Times New Roman"/>
          <w:color w:val="000000"/>
        </w:rPr>
        <w:t>.</w:t>
      </w:r>
    </w:p>
    <w:p w:rsidR="00153B1D" w:rsidRPr="00153B1D" w:rsidRDefault="00153B1D" w:rsidP="00153B1D">
      <w:pPr>
        <w:numPr>
          <w:ilvl w:val="0"/>
          <w:numId w:val="1"/>
        </w:numPr>
        <w:spacing w:before="100" w:beforeAutospacing="1" w:after="100" w:afterAutospacing="1" w:line="240" w:lineRule="auto"/>
        <w:rPr>
          <w:rFonts w:ascii="Verdana" w:eastAsia="Times New Roman" w:hAnsi="Verdana" w:cs="Times New Roman"/>
          <w:color w:val="000000"/>
        </w:rPr>
      </w:pPr>
      <w:r w:rsidRPr="00153B1D">
        <w:rPr>
          <w:rFonts w:ascii="Verdana" w:eastAsia="Times New Roman" w:hAnsi="Verdana" w:cs="Times New Roman"/>
          <w:color w:val="000000"/>
        </w:rPr>
        <w:t>Name: a property of manufacturer.</w:t>
      </w:r>
    </w:p>
    <w:p w:rsidR="00153B1D" w:rsidRPr="00153B1D" w:rsidRDefault="00153B1D" w:rsidP="00153B1D">
      <w:pPr>
        <w:numPr>
          <w:ilvl w:val="0"/>
          <w:numId w:val="1"/>
        </w:numPr>
        <w:spacing w:before="100" w:beforeAutospacing="1" w:after="100" w:afterAutospacing="1" w:line="240" w:lineRule="auto"/>
        <w:rPr>
          <w:rFonts w:ascii="Verdana" w:eastAsia="Times New Roman" w:hAnsi="Verdana" w:cs="Times New Roman"/>
          <w:color w:val="000000"/>
        </w:rPr>
      </w:pPr>
      <w:r w:rsidRPr="00153B1D">
        <w:rPr>
          <w:rFonts w:ascii="Verdana" w:eastAsia="Times New Roman" w:hAnsi="Verdana" w:cs="Times New Roman"/>
          <w:color w:val="000000"/>
        </w:rPr>
        <w:t>Additional assumption: Every manufacturer object must have a name.</w:t>
      </w:r>
    </w:p>
    <w:p w:rsidR="00153B1D" w:rsidRPr="00153B1D" w:rsidRDefault="00153B1D" w:rsidP="00153B1D">
      <w:pPr>
        <w:numPr>
          <w:ilvl w:val="0"/>
          <w:numId w:val="1"/>
        </w:numPr>
        <w:spacing w:before="100" w:beforeAutospacing="1" w:after="100" w:afterAutospacing="1" w:line="240" w:lineRule="auto"/>
        <w:rPr>
          <w:rFonts w:ascii="Verdana" w:eastAsia="Times New Roman" w:hAnsi="Verdana" w:cs="Times New Roman"/>
          <w:color w:val="000000"/>
        </w:rPr>
      </w:pPr>
      <w:r w:rsidRPr="00153B1D">
        <w:rPr>
          <w:rFonts w:ascii="Verdana" w:eastAsia="Times New Roman" w:hAnsi="Verdana" w:cs="Times New Roman"/>
          <w:color w:val="000000"/>
        </w:rPr>
        <w:t>Car: a class as there may be many </w:t>
      </w:r>
      <w:r w:rsidRPr="00153B1D">
        <w:rPr>
          <w:rFonts w:ascii="Verdana" w:eastAsia="Times New Roman" w:hAnsi="Verdana" w:cs="Times New Roman"/>
          <w:i/>
          <w:iCs/>
          <w:color w:val="FF3333"/>
        </w:rPr>
        <w:t>brands</w:t>
      </w:r>
      <w:r w:rsidRPr="00153B1D">
        <w:rPr>
          <w:rFonts w:ascii="Verdana" w:eastAsia="Times New Roman" w:hAnsi="Verdana" w:cs="Times New Roman"/>
          <w:color w:val="000000"/>
        </w:rPr>
        <w:t> of cars.</w:t>
      </w:r>
    </w:p>
    <w:p w:rsidR="00153B1D" w:rsidRPr="00153B1D" w:rsidRDefault="00153B1D" w:rsidP="00153B1D">
      <w:pPr>
        <w:numPr>
          <w:ilvl w:val="0"/>
          <w:numId w:val="1"/>
        </w:numPr>
        <w:spacing w:before="100" w:beforeAutospacing="1" w:after="100" w:afterAutospacing="1" w:line="240" w:lineRule="auto"/>
        <w:rPr>
          <w:rFonts w:ascii="Verdana" w:eastAsia="Times New Roman" w:hAnsi="Verdana" w:cs="Times New Roman"/>
          <w:color w:val="000000"/>
        </w:rPr>
      </w:pPr>
      <w:r w:rsidRPr="00153B1D">
        <w:rPr>
          <w:rFonts w:ascii="Verdana" w:eastAsia="Times New Roman" w:hAnsi="Verdana" w:cs="Times New Roman"/>
          <w:color w:val="000000"/>
        </w:rPr>
        <w:t>Question: Do we need to introduce the concept </w:t>
      </w:r>
      <w:r w:rsidRPr="00153B1D">
        <w:rPr>
          <w:rFonts w:ascii="Verdana" w:eastAsia="Times New Roman" w:hAnsi="Verdana" w:cs="Times New Roman"/>
          <w:i/>
          <w:iCs/>
          <w:color w:val="FF3333"/>
        </w:rPr>
        <w:t>Model</w:t>
      </w:r>
      <w:r w:rsidRPr="00153B1D">
        <w:rPr>
          <w:rFonts w:ascii="Verdana" w:eastAsia="Times New Roman" w:hAnsi="Verdana" w:cs="Times New Roman"/>
          <w:color w:val="000000"/>
        </w:rPr>
        <w:t xml:space="preserve"> (e.g. Coupe, Sedan, </w:t>
      </w:r>
      <w:proofErr w:type="gramStart"/>
      <w:r w:rsidRPr="00153B1D">
        <w:rPr>
          <w:rFonts w:ascii="Verdana" w:eastAsia="Times New Roman" w:hAnsi="Verdana" w:cs="Times New Roman"/>
          <w:color w:val="000000"/>
        </w:rPr>
        <w:t>Si</w:t>
      </w:r>
      <w:proofErr w:type="gramEnd"/>
      <w:r w:rsidRPr="00153B1D">
        <w:rPr>
          <w:rFonts w:ascii="Verdana" w:eastAsia="Times New Roman" w:hAnsi="Verdana" w:cs="Times New Roman"/>
          <w:color w:val="000000"/>
        </w:rPr>
        <w:t xml:space="preserve"> Coupe)?</w:t>
      </w:r>
    </w:p>
    <w:p w:rsidR="00153B1D" w:rsidRPr="00153B1D" w:rsidRDefault="00153B1D" w:rsidP="00153B1D">
      <w:pPr>
        <w:numPr>
          <w:ilvl w:val="0"/>
          <w:numId w:val="1"/>
        </w:numPr>
        <w:spacing w:before="100" w:beforeAutospacing="1" w:after="100" w:afterAutospacing="1" w:line="240" w:lineRule="auto"/>
        <w:rPr>
          <w:rFonts w:ascii="Verdana" w:eastAsia="Times New Roman" w:hAnsi="Verdana" w:cs="Times New Roman"/>
          <w:color w:val="000000"/>
        </w:rPr>
      </w:pPr>
      <w:r w:rsidRPr="00153B1D">
        <w:rPr>
          <w:rFonts w:ascii="Verdana" w:eastAsia="Times New Roman" w:hAnsi="Verdana" w:cs="Times New Roman"/>
          <w:color w:val="000000"/>
        </w:rPr>
        <w:t>Civic and Accord: object instance of Car.</w:t>
      </w:r>
    </w:p>
    <w:p w:rsidR="00153B1D" w:rsidRPr="00153B1D" w:rsidRDefault="00153B1D" w:rsidP="00153B1D">
      <w:pPr>
        <w:numPr>
          <w:ilvl w:val="0"/>
          <w:numId w:val="1"/>
        </w:numPr>
        <w:spacing w:before="100" w:beforeAutospacing="1" w:after="100" w:afterAutospacing="1" w:line="240" w:lineRule="auto"/>
        <w:rPr>
          <w:rFonts w:ascii="Verdana" w:eastAsia="Times New Roman" w:hAnsi="Verdana" w:cs="Times New Roman"/>
          <w:color w:val="000000"/>
        </w:rPr>
      </w:pPr>
      <w:r w:rsidRPr="00153B1D">
        <w:rPr>
          <w:rFonts w:ascii="Verdana" w:eastAsia="Times New Roman" w:hAnsi="Verdana" w:cs="Times New Roman"/>
          <w:color w:val="000000"/>
        </w:rPr>
        <w:t>Additional assumption: Every car must have a name as its attribute.</w:t>
      </w:r>
    </w:p>
    <w:p w:rsidR="00153B1D" w:rsidRPr="00153B1D" w:rsidRDefault="00153B1D" w:rsidP="00153B1D">
      <w:pPr>
        <w:numPr>
          <w:ilvl w:val="0"/>
          <w:numId w:val="1"/>
        </w:numPr>
        <w:spacing w:before="100" w:beforeAutospacing="1" w:after="100" w:afterAutospacing="1" w:line="240" w:lineRule="auto"/>
        <w:rPr>
          <w:rFonts w:ascii="Verdana" w:eastAsia="Times New Roman" w:hAnsi="Verdana" w:cs="Times New Roman"/>
          <w:color w:val="000000"/>
          <w:highlight w:val="blue"/>
        </w:rPr>
      </w:pPr>
      <w:r w:rsidRPr="00153B1D">
        <w:rPr>
          <w:rFonts w:ascii="Verdana" w:eastAsia="Times New Roman" w:hAnsi="Verdana" w:cs="Times New Roman"/>
          <w:color w:val="000000"/>
          <w:highlight w:val="blue"/>
        </w:rPr>
        <w:t>Make, or manufacture: a relationship between a manufacturer (object) and a car (object).</w:t>
      </w:r>
    </w:p>
    <w:p w:rsidR="00E41871" w:rsidRDefault="00E41871" w:rsidP="00153B1D">
      <w:pPr>
        <w:spacing w:before="100" w:beforeAutospacing="1" w:after="100" w:afterAutospacing="1" w:line="240" w:lineRule="auto"/>
        <w:rPr>
          <w:rFonts w:ascii="Verdana" w:eastAsia="Times New Roman" w:hAnsi="Verdana" w:cs="Times New Roman"/>
          <w:color w:val="000000"/>
        </w:rPr>
      </w:pPr>
    </w:p>
    <w:p w:rsidR="00153B1D" w:rsidRPr="00153B1D" w:rsidRDefault="00153B1D" w:rsidP="00153B1D">
      <w:pPr>
        <w:spacing w:before="100" w:beforeAutospacing="1" w:after="100" w:afterAutospacing="1" w:line="240" w:lineRule="auto"/>
        <w:rPr>
          <w:rFonts w:ascii="Verdana" w:eastAsia="Times New Roman" w:hAnsi="Verdana" w:cs="Times New Roman"/>
          <w:color w:val="000000"/>
        </w:rPr>
      </w:pPr>
      <w:r w:rsidRPr="00153B1D">
        <w:rPr>
          <w:rFonts w:ascii="Verdana" w:eastAsia="Times New Roman" w:hAnsi="Verdana" w:cs="Times New Roman"/>
          <w:color w:val="000000"/>
        </w:rPr>
        <w:t>Class Diagram:</w:t>
      </w:r>
    </w:p>
    <w:p w:rsidR="00153B1D" w:rsidRPr="00153B1D" w:rsidRDefault="00153B1D" w:rsidP="00153B1D">
      <w:pPr>
        <w:spacing w:before="100" w:beforeAutospacing="1" w:after="100" w:afterAutospacing="1" w:line="240" w:lineRule="auto"/>
        <w:rPr>
          <w:rFonts w:ascii="Verdana" w:eastAsia="Times New Roman" w:hAnsi="Verdana" w:cs="Times New Roman"/>
          <w:color w:val="000000"/>
        </w:rPr>
      </w:pPr>
      <w:r w:rsidRPr="00153B1D">
        <w:rPr>
          <w:rFonts w:ascii="Verdana" w:eastAsia="Times New Roman" w:hAnsi="Verdana" w:cs="Times New Roman"/>
          <w:noProof/>
          <w:color w:val="000000"/>
        </w:rPr>
        <w:drawing>
          <wp:inline distT="0" distB="0" distL="0" distR="0">
            <wp:extent cx="4819650" cy="1325245"/>
            <wp:effectExtent l="0" t="0" r="0" b="8255"/>
            <wp:docPr id="2" name="Picture 2" descr="c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9650" cy="1325245"/>
                    </a:xfrm>
                    <a:prstGeom prst="rect">
                      <a:avLst/>
                    </a:prstGeom>
                    <a:noFill/>
                    <a:ln>
                      <a:noFill/>
                    </a:ln>
                  </pic:spPr>
                </pic:pic>
              </a:graphicData>
            </a:graphic>
          </wp:inline>
        </w:drawing>
      </w:r>
    </w:p>
    <w:p w:rsidR="00153B1D" w:rsidRPr="00153B1D" w:rsidRDefault="00153B1D" w:rsidP="00153B1D">
      <w:pPr>
        <w:spacing w:before="100" w:beforeAutospacing="1" w:after="100" w:afterAutospacing="1" w:line="240" w:lineRule="auto"/>
        <w:rPr>
          <w:rFonts w:ascii="Verdana" w:eastAsia="Times New Roman" w:hAnsi="Verdana" w:cs="Times New Roman"/>
          <w:color w:val="000000"/>
        </w:rPr>
      </w:pPr>
      <w:r w:rsidRPr="00153B1D">
        <w:rPr>
          <w:rFonts w:ascii="Verdana" w:eastAsia="Times New Roman" w:hAnsi="Verdana" w:cs="Times New Roman"/>
          <w:color w:val="000000"/>
        </w:rPr>
        <w:lastRenderedPageBreak/>
        <w:t>Object Diagram:</w:t>
      </w:r>
    </w:p>
    <w:p w:rsidR="00153B1D" w:rsidRPr="00153B1D" w:rsidRDefault="00153B1D" w:rsidP="00153B1D">
      <w:pPr>
        <w:spacing w:before="100" w:beforeAutospacing="1" w:after="100" w:afterAutospacing="1" w:line="240" w:lineRule="auto"/>
        <w:rPr>
          <w:rFonts w:ascii="Verdana" w:eastAsia="Times New Roman" w:hAnsi="Verdana" w:cs="Times New Roman"/>
          <w:color w:val="000000"/>
        </w:rPr>
      </w:pPr>
      <w:r w:rsidRPr="00153B1D">
        <w:rPr>
          <w:rFonts w:ascii="Verdana" w:eastAsia="Times New Roman" w:hAnsi="Verdana" w:cs="Times New Roman"/>
          <w:noProof/>
          <w:color w:val="000000"/>
        </w:rPr>
        <w:drawing>
          <wp:inline distT="0" distB="0" distL="0" distR="0">
            <wp:extent cx="4974590" cy="1733550"/>
            <wp:effectExtent l="0" t="0" r="0" b="0"/>
            <wp:docPr id="1" name="Picture 1" descr="ca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_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4590" cy="1733550"/>
                    </a:xfrm>
                    <a:prstGeom prst="rect">
                      <a:avLst/>
                    </a:prstGeom>
                    <a:noFill/>
                    <a:ln>
                      <a:noFill/>
                    </a:ln>
                  </pic:spPr>
                </pic:pic>
              </a:graphicData>
            </a:graphic>
          </wp:inline>
        </w:drawing>
      </w:r>
    </w:p>
    <w:p w:rsidR="00006EBA" w:rsidRDefault="00E41871">
      <w:proofErr w:type="spellStart"/>
      <w:r>
        <w:t>Astah</w:t>
      </w:r>
      <w:proofErr w:type="spellEnd"/>
      <w:r>
        <w:t>/software tools:</w:t>
      </w:r>
    </w:p>
    <w:p w:rsidR="00E41871" w:rsidRDefault="00E41871" w:rsidP="00E41871">
      <w:pPr>
        <w:pStyle w:val="ListParagraph"/>
        <w:numPr>
          <w:ilvl w:val="0"/>
          <w:numId w:val="2"/>
        </w:numPr>
      </w:pPr>
      <w:r>
        <w:t>Underlying concepts: OOM what? Transferrable knowledge</w:t>
      </w:r>
    </w:p>
    <w:p w:rsidR="00E41871" w:rsidRDefault="00E41871" w:rsidP="00E41871">
      <w:pPr>
        <w:pStyle w:val="ListParagraph"/>
        <w:numPr>
          <w:ilvl w:val="0"/>
          <w:numId w:val="2"/>
        </w:numPr>
      </w:pPr>
      <w:r>
        <w:t>Graphical User Interface (GUI): less transferrable</w:t>
      </w:r>
    </w:p>
    <w:p w:rsidR="00E41871" w:rsidRDefault="00E41871" w:rsidP="00E41871">
      <w:r>
        <w:t>Class diagram creation:</w:t>
      </w:r>
    </w:p>
    <w:p w:rsidR="00E41871" w:rsidRDefault="00E41871" w:rsidP="00E41871">
      <w:r>
        <w:rPr>
          <w:noProof/>
        </w:rPr>
        <w:drawing>
          <wp:inline distT="0" distB="0" distL="0" distR="0" wp14:anchorId="1EB5612B" wp14:editId="509CE6D3">
            <wp:extent cx="5943600" cy="3002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02280"/>
                    </a:xfrm>
                    <a:prstGeom prst="rect">
                      <a:avLst/>
                    </a:prstGeom>
                  </pic:spPr>
                </pic:pic>
              </a:graphicData>
            </a:graphic>
          </wp:inline>
        </w:drawing>
      </w:r>
    </w:p>
    <w:sectPr w:rsidR="00E418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67F09"/>
    <w:multiLevelType w:val="hybridMultilevel"/>
    <w:tmpl w:val="A9D86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5D7ED3"/>
    <w:multiLevelType w:val="multilevel"/>
    <w:tmpl w:val="951A9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B32595"/>
    <w:multiLevelType w:val="hybridMultilevel"/>
    <w:tmpl w:val="05CA8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112192"/>
    <w:multiLevelType w:val="hybridMultilevel"/>
    <w:tmpl w:val="327E95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3F59DA"/>
    <w:multiLevelType w:val="multilevel"/>
    <w:tmpl w:val="83BE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F81402"/>
    <w:multiLevelType w:val="hybridMultilevel"/>
    <w:tmpl w:val="854AC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1C3C3A"/>
    <w:multiLevelType w:val="hybridMultilevel"/>
    <w:tmpl w:val="5BAEB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6"/>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AF8"/>
    <w:rsid w:val="00006EBA"/>
    <w:rsid w:val="00153B1D"/>
    <w:rsid w:val="001632DF"/>
    <w:rsid w:val="003B51BF"/>
    <w:rsid w:val="0042429D"/>
    <w:rsid w:val="004F5193"/>
    <w:rsid w:val="00535C79"/>
    <w:rsid w:val="00657270"/>
    <w:rsid w:val="00777DCE"/>
    <w:rsid w:val="007D7C86"/>
    <w:rsid w:val="009C1793"/>
    <w:rsid w:val="009E4B9B"/>
    <w:rsid w:val="00B17AF8"/>
    <w:rsid w:val="00B212FA"/>
    <w:rsid w:val="00C737A6"/>
    <w:rsid w:val="00CB1C41"/>
    <w:rsid w:val="00E418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F14EFC-02A7-4DDC-89C5-808334648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ample">
    <w:name w:val="example"/>
    <w:basedOn w:val="Normal"/>
    <w:rsid w:val="00153B1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53B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phasis1">
    <w:name w:val="Emphasis1"/>
    <w:basedOn w:val="DefaultParagraphFont"/>
    <w:rsid w:val="00153B1D"/>
  </w:style>
  <w:style w:type="paragraph" w:styleId="ListParagraph">
    <w:name w:val="List Paragraph"/>
    <w:basedOn w:val="Normal"/>
    <w:uiPriority w:val="34"/>
    <w:qFormat/>
    <w:rsid w:val="00E41871"/>
    <w:pPr>
      <w:ind w:left="720"/>
      <w:contextualSpacing/>
    </w:pPr>
  </w:style>
  <w:style w:type="paragraph" w:customStyle="1" w:styleId="section">
    <w:name w:val="section"/>
    <w:basedOn w:val="Normal"/>
    <w:rsid w:val="007D7C8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D7C86"/>
    <w:rPr>
      <w:i/>
      <w:iCs/>
    </w:rPr>
  </w:style>
  <w:style w:type="character" w:styleId="Strong">
    <w:name w:val="Strong"/>
    <w:basedOn w:val="DefaultParagraphFont"/>
    <w:uiPriority w:val="22"/>
    <w:qFormat/>
    <w:rsid w:val="007D7C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48722">
      <w:bodyDiv w:val="1"/>
      <w:marLeft w:val="0"/>
      <w:marRight w:val="0"/>
      <w:marTop w:val="0"/>
      <w:marBottom w:val="0"/>
      <w:divBdr>
        <w:top w:val="none" w:sz="0" w:space="0" w:color="auto"/>
        <w:left w:val="none" w:sz="0" w:space="0" w:color="auto"/>
        <w:bottom w:val="none" w:sz="0" w:space="0" w:color="auto"/>
        <w:right w:val="none" w:sz="0" w:space="0" w:color="auto"/>
      </w:divBdr>
    </w:div>
    <w:div w:id="128368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TotalTime>
  <Pages>6</Pages>
  <Words>935</Words>
  <Characters>5330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dc:creator>
  <cp:keywords/>
  <dc:description/>
  <cp:lastModifiedBy>yue</cp:lastModifiedBy>
  <cp:revision>10</cp:revision>
  <dcterms:created xsi:type="dcterms:W3CDTF">2020-01-28T21:06:00Z</dcterms:created>
  <dcterms:modified xsi:type="dcterms:W3CDTF">2020-01-31T02:40:00Z</dcterms:modified>
</cp:coreProperties>
</file>