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FBF56" w14:textId="77777777" w:rsidR="00AB17C4" w:rsidRDefault="00AB17C4" w:rsidP="00AB17C4">
      <w:pPr>
        <w:rPr>
          <w:b/>
          <w:bCs/>
          <w:color w:val="0070C0"/>
          <w:sz w:val="28"/>
          <w:szCs w:val="28"/>
        </w:rPr>
      </w:pPr>
      <w:r w:rsidRPr="00BF1C94">
        <w:rPr>
          <w:b/>
          <w:bCs/>
          <w:color w:val="0070C0"/>
          <w:sz w:val="28"/>
          <w:szCs w:val="28"/>
        </w:rPr>
        <w:t>DASC 5333</w:t>
      </w:r>
    </w:p>
    <w:p w14:paraId="154FD398" w14:textId="77777777" w:rsidR="00333CDF" w:rsidRPr="00BF1C94" w:rsidRDefault="00333CDF" w:rsidP="00AB17C4">
      <w:pPr>
        <w:rPr>
          <w:b/>
          <w:bCs/>
          <w:color w:val="0070C0"/>
          <w:sz w:val="28"/>
          <w:szCs w:val="28"/>
        </w:rPr>
      </w:pPr>
    </w:p>
    <w:p w14:paraId="7CEC1D88" w14:textId="00AC7C94" w:rsidR="00AB17C4" w:rsidRPr="00BF1C94" w:rsidRDefault="00D41459" w:rsidP="00AB17C4">
      <w:p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4/</w:t>
      </w:r>
      <w:r w:rsidR="00C60DCC">
        <w:rPr>
          <w:b/>
          <w:bCs/>
          <w:color w:val="0070C0"/>
          <w:sz w:val="28"/>
          <w:szCs w:val="28"/>
        </w:rPr>
        <w:t>22</w:t>
      </w:r>
      <w:r w:rsidR="00AB17C4" w:rsidRPr="00BF1C94">
        <w:rPr>
          <w:b/>
          <w:bCs/>
          <w:color w:val="0070C0"/>
          <w:sz w:val="28"/>
          <w:szCs w:val="28"/>
        </w:rPr>
        <w:t>/2025</w:t>
      </w:r>
    </w:p>
    <w:p w14:paraId="1F3DF635" w14:textId="77777777" w:rsidR="00C4260F" w:rsidRPr="00C4260F" w:rsidRDefault="00C4260F" w:rsidP="00C4260F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C4260F">
        <w:rPr>
          <w:rFonts w:ascii="Arial" w:hAnsi="Arial" w:cs="Arial"/>
          <w:b/>
          <w:bCs/>
          <w:color w:val="000900"/>
          <w:sz w:val="28"/>
          <w:szCs w:val="28"/>
        </w:rPr>
        <w:t>Introduction to MongoDB</w:t>
      </w:r>
    </w:p>
    <w:p w14:paraId="271B24AD" w14:textId="77777777" w:rsidR="00C4260F" w:rsidRPr="00C4260F" w:rsidRDefault="00C4260F" w:rsidP="00C4260F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C4260F">
        <w:rPr>
          <w:rFonts w:ascii="Verdana" w:hAnsi="Verdana"/>
          <w:color w:val="000099"/>
          <w:sz w:val="20"/>
          <w:szCs w:val="20"/>
        </w:rPr>
        <w:t>by K. Yue</w:t>
      </w:r>
    </w:p>
    <w:p w14:paraId="575AB705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C4260F"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4E2C212B" w14:textId="77777777" w:rsidR="00C4260F" w:rsidRPr="00C4260F" w:rsidRDefault="00C4260F" w:rsidP="00C4260F">
      <w:pPr>
        <w:numPr>
          <w:ilvl w:val="0"/>
          <w:numId w:val="1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NoSQL document</w:t>
      </w:r>
      <w:r w:rsidRPr="00C4260F">
        <w:rPr>
          <w:rFonts w:ascii="Verdana" w:hAnsi="Verdana"/>
          <w:color w:val="000000"/>
          <w:sz w:val="22"/>
          <w:szCs w:val="22"/>
        </w:rPr>
        <w:t xml:space="preserve"> model distributed database owned by MongoDB (NASDAQ: MDB).</w:t>
      </w:r>
    </w:p>
    <w:p w14:paraId="0E014D1C" w14:textId="77777777" w:rsidR="00C4260F" w:rsidRPr="00C4260F" w:rsidRDefault="00C4260F" w:rsidP="00C4260F">
      <w:pPr>
        <w:numPr>
          <w:ilvl w:val="0"/>
          <w:numId w:val="1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Documents are stored in JSON format.</w:t>
      </w:r>
    </w:p>
    <w:p w14:paraId="62F7E085" w14:textId="77777777" w:rsidR="00C4260F" w:rsidRPr="00C4260F" w:rsidRDefault="00C4260F" w:rsidP="00C4260F">
      <w:pPr>
        <w:numPr>
          <w:ilvl w:val="0"/>
          <w:numId w:val="1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Three versions:</w:t>
      </w:r>
    </w:p>
    <w:p w14:paraId="5A6D34BE" w14:textId="77777777" w:rsidR="00C4260F" w:rsidRPr="00C4260F" w:rsidRDefault="00C4260F" w:rsidP="00C4260F">
      <w:pPr>
        <w:numPr>
          <w:ilvl w:val="1"/>
          <w:numId w:val="1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Community server: open source and version</w:t>
      </w:r>
    </w:p>
    <w:p w14:paraId="2A8D427A" w14:textId="77777777" w:rsidR="00C4260F" w:rsidRPr="00C4260F" w:rsidRDefault="00C4260F" w:rsidP="00C4260F">
      <w:pPr>
        <w:numPr>
          <w:ilvl w:val="1"/>
          <w:numId w:val="1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Enterprise server: commercial version</w:t>
      </w:r>
    </w:p>
    <w:p w14:paraId="083C19EA" w14:textId="77777777" w:rsidR="00C4260F" w:rsidRPr="00C4260F" w:rsidRDefault="00C4260F" w:rsidP="00C4260F">
      <w:pPr>
        <w:numPr>
          <w:ilvl w:val="1"/>
          <w:numId w:val="19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Atlas: cloud version</w:t>
      </w:r>
    </w:p>
    <w:p w14:paraId="04BAE673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C4260F">
        <w:rPr>
          <w:rFonts w:ascii="Arial" w:hAnsi="Arial" w:cs="Arial"/>
          <w:b/>
          <w:bCs/>
          <w:color w:val="000930"/>
        </w:rPr>
        <w:t>1.1 Installation</w:t>
      </w:r>
    </w:p>
    <w:p w14:paraId="11278559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For this class, install the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followings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34336A52" w14:textId="77777777" w:rsidR="00C4260F" w:rsidRPr="00C4260F" w:rsidRDefault="00C4260F" w:rsidP="00C4260F">
      <w:pPr>
        <w:numPr>
          <w:ilvl w:val="0"/>
          <w:numId w:val="1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MongoDB community server:</w:t>
      </w:r>
      <w:r w:rsidRPr="00C4260F">
        <w:rPr>
          <w:rFonts w:ascii="Verdana" w:hAnsi="Verdana"/>
          <w:color w:val="000000"/>
          <w:sz w:val="22"/>
          <w:szCs w:val="22"/>
        </w:rPr>
        <w:t xml:space="preserve"> ensure that it includes Mongo Compass, a MongoDB client, </w:t>
      </w:r>
      <w:hyperlink r:id="rId5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https://www.mongodb.com/try/download/community</w:t>
        </w:r>
      </w:hyperlink>
    </w:p>
    <w:p w14:paraId="33828E1A" w14:textId="77777777" w:rsidR="00C4260F" w:rsidRPr="00C4260F" w:rsidRDefault="00C4260F" w:rsidP="00C4260F">
      <w:pPr>
        <w:numPr>
          <w:ilvl w:val="0"/>
          <w:numId w:val="1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Mongo Shell:</w:t>
      </w:r>
    </w:p>
    <w:p w14:paraId="32924BC5" w14:textId="77777777" w:rsidR="00C4260F" w:rsidRPr="00C4260F" w:rsidRDefault="00C4260F" w:rsidP="00C4260F">
      <w:pPr>
        <w:numPr>
          <w:ilvl w:val="1"/>
          <w:numId w:val="1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mongosh.exe</w:t>
      </w:r>
      <w:r w:rsidRPr="00C4260F">
        <w:rPr>
          <w:rFonts w:ascii="Verdana" w:hAnsi="Verdana"/>
          <w:color w:val="000000"/>
          <w:sz w:val="22"/>
          <w:szCs w:val="22"/>
        </w:rPr>
        <w:t xml:space="preserve">: a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Javascript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shell for interacting with MongoDB, </w:t>
      </w:r>
      <w:hyperlink r:id="rId6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https://www.mongodb.com/try/download/shell</w:t>
        </w:r>
      </w:hyperlink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3171939E" w14:textId="77777777" w:rsidR="00C4260F" w:rsidRDefault="00C4260F" w:rsidP="00C4260F">
      <w:pPr>
        <w:numPr>
          <w:ilvl w:val="1"/>
          <w:numId w:val="1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Do </w:t>
      </w:r>
      <w:r w:rsidRPr="00C4260F">
        <w:rPr>
          <w:rFonts w:ascii="Verdana" w:hAnsi="Verdana"/>
          <w:i/>
          <w:iCs/>
          <w:color w:val="FF3333"/>
          <w:sz w:val="22"/>
          <w:szCs w:val="22"/>
        </w:rPr>
        <w:t>not</w:t>
      </w:r>
      <w:r w:rsidRPr="00C4260F">
        <w:rPr>
          <w:rFonts w:ascii="Verdana" w:hAnsi="Verdana"/>
          <w:color w:val="000000"/>
          <w:sz w:val="22"/>
          <w:szCs w:val="22"/>
        </w:rPr>
        <w:t> use mongo.exe, the deprecated former shell.</w:t>
      </w:r>
    </w:p>
    <w:p w14:paraId="44E8757F" w14:textId="1F0DF7BB" w:rsidR="00A8253E" w:rsidRPr="00C4260F" w:rsidRDefault="00A8253E" w:rsidP="00A8253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75E58F75" wp14:editId="1749B3ED">
            <wp:extent cx="5943600" cy="1703705"/>
            <wp:effectExtent l="0" t="0" r="0" b="0"/>
            <wp:docPr id="986232582" name="Picture 1" descr="A computer screen shot of a black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32582" name="Picture 1" descr="A computer screen shot of a black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E013" w14:textId="6238BC4D" w:rsidR="00C4260F" w:rsidRPr="00C4260F" w:rsidRDefault="00C4260F" w:rsidP="00C4260F">
      <w:pPr>
        <w:numPr>
          <w:ilvl w:val="0"/>
          <w:numId w:val="1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 xml:space="preserve">Mongo Compass </w:t>
      </w:r>
      <w:r w:rsidR="00A8253E" w:rsidRPr="00A8253E">
        <w:rPr>
          <w:rFonts w:ascii="Verdana" w:hAnsi="Verdana"/>
          <w:color w:val="000000"/>
          <w:sz w:val="22"/>
          <w:szCs w:val="22"/>
          <w:highlight w:val="yellow"/>
        </w:rPr>
        <w:t>(client)</w:t>
      </w:r>
      <w:r w:rsidR="00A8253E">
        <w:rPr>
          <w:rFonts w:ascii="Verdana" w:hAnsi="Verdana"/>
          <w:color w:val="000000"/>
          <w:sz w:val="22"/>
          <w:szCs w:val="22"/>
        </w:rPr>
        <w:t xml:space="preserve"> </w:t>
      </w:r>
      <w:r w:rsidRPr="00C4260F">
        <w:rPr>
          <w:rFonts w:ascii="Verdana" w:hAnsi="Verdana"/>
          <w:color w:val="000000"/>
          <w:sz w:val="22"/>
          <w:szCs w:val="22"/>
        </w:rPr>
        <w:t xml:space="preserve">includes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 xml:space="preserve">a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proofErr w:type="gramEnd"/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39F92446" w14:textId="77777777" w:rsidR="00C4260F" w:rsidRPr="00C4260F" w:rsidRDefault="00C4260F" w:rsidP="00C4260F">
      <w:pPr>
        <w:numPr>
          <w:ilvl w:val="0"/>
          <w:numId w:val="1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MongoDB tools:</w:t>
      </w:r>
      <w:r w:rsidRPr="00C4260F">
        <w:rPr>
          <w:rFonts w:ascii="Verdana" w:hAnsi="Verdana"/>
          <w:color w:val="000000"/>
          <w:sz w:val="22"/>
          <w:szCs w:val="22"/>
        </w:rPr>
        <w:t xml:space="preserve"> command line utilities including import and export, </w:t>
      </w:r>
      <w:hyperlink r:id="rId8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https://www.mongodb.com/try/download/database-tools</w:t>
        </w:r>
      </w:hyperlink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25F17683" w14:textId="77777777" w:rsidR="00C4260F" w:rsidRPr="00C4260F" w:rsidRDefault="00C4260F" w:rsidP="00C4260F">
      <w:pPr>
        <w:numPr>
          <w:ilvl w:val="1"/>
          <w:numId w:val="1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After unzipping, you may put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and these utilities in the same location of the other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mongoDB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programs, e.g., C:\Program Files\MongoDB\Server\5.0\bin.</w:t>
      </w:r>
    </w:p>
    <w:p w14:paraId="3B5C3457" w14:textId="77777777" w:rsidR="00C4260F" w:rsidRPr="00C4260F" w:rsidRDefault="00C4260F" w:rsidP="00C4260F">
      <w:pPr>
        <w:numPr>
          <w:ilvl w:val="1"/>
          <w:numId w:val="1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lastRenderedPageBreak/>
        <w:t>You may add the directory “</w:t>
      </w:r>
      <w:r w:rsidRPr="00C4260F">
        <w:rPr>
          <w:rFonts w:ascii="Verdana" w:hAnsi="Verdana"/>
          <w:color w:val="000000"/>
          <w:sz w:val="22"/>
          <w:szCs w:val="22"/>
          <w:highlight w:val="yellow"/>
        </w:rPr>
        <w:t>C:\Program Files\MongoDB\Server\5.0\bin</w:t>
      </w:r>
      <w:r w:rsidRPr="00C4260F">
        <w:rPr>
          <w:rFonts w:ascii="Verdana" w:hAnsi="Verdana"/>
          <w:color w:val="000000"/>
          <w:sz w:val="22"/>
          <w:szCs w:val="22"/>
        </w:rPr>
        <w:t>”, or similar, in the system PATH variable so these tools can be used anywhere.</w:t>
      </w:r>
    </w:p>
    <w:p w14:paraId="5B50C2A6" w14:textId="77777777" w:rsidR="00C4260F" w:rsidRPr="00C4260F" w:rsidRDefault="00C4260F" w:rsidP="00C4260F">
      <w:pPr>
        <w:numPr>
          <w:ilvl w:val="0"/>
          <w:numId w:val="19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To be able to use MongoDB through Python, you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will to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install a driver: "pip install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" in cmd.</w:t>
      </w:r>
    </w:p>
    <w:p w14:paraId="44483A5D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b/>
          <w:bCs/>
          <w:color w:val="000000"/>
          <w:sz w:val="22"/>
          <w:szCs w:val="22"/>
        </w:rPr>
        <w:t>1.2 Server-Client DBMS architecture</w:t>
      </w:r>
    </w:p>
    <w:p w14:paraId="21F3D662" w14:textId="77777777" w:rsidR="00C4260F" w:rsidRPr="00C4260F" w:rsidRDefault="00C4260F" w:rsidP="00C4260F">
      <w:pPr>
        <w:numPr>
          <w:ilvl w:val="0"/>
          <w:numId w:val="1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Like many DBMS, MongoDB uses a client server model.</w:t>
      </w:r>
    </w:p>
    <w:p w14:paraId="227423DA" w14:textId="77777777" w:rsidR="00C4260F" w:rsidRPr="00C4260F" w:rsidRDefault="00C4260F" w:rsidP="00C4260F">
      <w:pPr>
        <w:numPr>
          <w:ilvl w:val="0"/>
          <w:numId w:val="1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Server:</w:t>
      </w:r>
    </w:p>
    <w:p w14:paraId="5C902927" w14:textId="77777777" w:rsidR="00C4260F" w:rsidRPr="00C4260F" w:rsidRDefault="00C4260F" w:rsidP="00C4260F">
      <w:pPr>
        <w:numPr>
          <w:ilvl w:val="1"/>
          <w:numId w:val="1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In case the MongoDB server has not been started, run "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" in a command terminal.</w:t>
      </w:r>
    </w:p>
    <w:p w14:paraId="21879789" w14:textId="77777777" w:rsidR="00C4260F" w:rsidRPr="00C4260F" w:rsidRDefault="00C4260F" w:rsidP="00C4260F">
      <w:pPr>
        <w:numPr>
          <w:ilvl w:val="1"/>
          <w:numId w:val="1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To check whether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is running, execute '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tasklist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/FI "IMAGENAME eq mongod.exe"' in Command CLI.</w:t>
      </w:r>
    </w:p>
    <w:p w14:paraId="69CD187E" w14:textId="77777777" w:rsidR="00C4260F" w:rsidRPr="00C4260F" w:rsidRDefault="00C4260F" w:rsidP="00C4260F">
      <w:pPr>
        <w:numPr>
          <w:ilvl w:val="1"/>
          <w:numId w:val="1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It listens to a port to accept and interpret commands and return results.</w:t>
      </w:r>
    </w:p>
    <w:p w14:paraId="7C317CAD" w14:textId="77777777" w:rsidR="00C4260F" w:rsidRPr="00C4260F" w:rsidRDefault="00C4260F" w:rsidP="00C4260F">
      <w:pPr>
        <w:numPr>
          <w:ilvl w:val="1"/>
          <w:numId w:val="1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mongod's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default port: 27017.</w:t>
      </w:r>
    </w:p>
    <w:p w14:paraId="1188F010" w14:textId="77777777" w:rsidR="00C4260F" w:rsidRPr="00C4260F" w:rsidRDefault="00C4260F" w:rsidP="00C4260F">
      <w:pPr>
        <w:numPr>
          <w:ilvl w:val="0"/>
          <w:numId w:val="19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Clients: send MongoDB commands and accept results. Clients used in this course:</w:t>
      </w:r>
    </w:p>
    <w:p w14:paraId="4D6E48FD" w14:textId="77777777" w:rsidR="00C4260F" w:rsidRPr="00C4260F" w:rsidRDefault="00C4260F" w:rsidP="00C4260F">
      <w:pPr>
        <w:numPr>
          <w:ilvl w:val="1"/>
          <w:numId w:val="19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Mongo Compass</w:t>
      </w:r>
    </w:p>
    <w:p w14:paraId="1AF2EE13" w14:textId="77777777" w:rsidR="00C4260F" w:rsidRPr="00C4260F" w:rsidRDefault="00C4260F" w:rsidP="00C4260F">
      <w:pPr>
        <w:numPr>
          <w:ilvl w:val="1"/>
          <w:numId w:val="19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proofErr w:type="spellStart"/>
      <w:r w:rsidRPr="00C4260F">
        <w:rPr>
          <w:rFonts w:ascii="Verdana" w:hAnsi="Verdana"/>
          <w:color w:val="000000"/>
          <w:sz w:val="22"/>
          <w:szCs w:val="22"/>
          <w:highlight w:val="yellow"/>
        </w:rPr>
        <w:t>mongosh</w:t>
      </w:r>
      <w:proofErr w:type="spellEnd"/>
    </w:p>
    <w:p w14:paraId="74A41269" w14:textId="77777777" w:rsidR="00C4260F" w:rsidRPr="00C4260F" w:rsidRDefault="00C4260F" w:rsidP="00C4260F">
      <w:pPr>
        <w:numPr>
          <w:ilvl w:val="1"/>
          <w:numId w:val="19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Python through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(if Python is used.)</w:t>
      </w:r>
    </w:p>
    <w:p w14:paraId="5563393C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C4260F">
        <w:rPr>
          <w:rFonts w:ascii="Arial" w:hAnsi="Arial" w:cs="Arial"/>
          <w:b/>
          <w:bCs/>
          <w:color w:val="000930"/>
        </w:rPr>
        <w:t>1.3 Resources</w:t>
      </w:r>
    </w:p>
    <w:p w14:paraId="5A978CA2" w14:textId="77777777" w:rsidR="00C4260F" w:rsidRPr="00C4260F" w:rsidRDefault="00C4260F" w:rsidP="00C4260F">
      <w:pPr>
        <w:numPr>
          <w:ilvl w:val="0"/>
          <w:numId w:val="1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MongoDB manual: </w:t>
      </w:r>
      <w:hyperlink r:id="rId9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</w:t>
        </w:r>
      </w:hyperlink>
    </w:p>
    <w:p w14:paraId="02FB1AE4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C4260F">
        <w:rPr>
          <w:rFonts w:ascii="Arial" w:hAnsi="Arial" w:cs="Arial"/>
          <w:b/>
          <w:bCs/>
          <w:color w:val="000900"/>
          <w:sz w:val="26"/>
          <w:szCs w:val="26"/>
        </w:rPr>
        <w:t>2. MongoDB Structures</w:t>
      </w:r>
    </w:p>
    <w:p w14:paraId="76434FDA" w14:textId="77777777" w:rsidR="00C4260F" w:rsidRPr="00C4260F" w:rsidRDefault="00C4260F" w:rsidP="00C4260F">
      <w:pPr>
        <w:numPr>
          <w:ilvl w:val="0"/>
          <w:numId w:val="1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MongoDB is structured as </w:t>
      </w:r>
      <w:proofErr w:type="spellStart"/>
      <w:r w:rsidRPr="00C4260F">
        <w:rPr>
          <w:rFonts w:ascii="Verdana" w:hAnsi="Verdana"/>
          <w:color w:val="000000"/>
          <w:sz w:val="22"/>
          <w:szCs w:val="22"/>
          <w:highlight w:val="yellow"/>
        </w:rPr>
        <w:t>db</w:t>
      </w:r>
      <w:proofErr w:type="spellEnd"/>
      <w:r w:rsidRPr="00C4260F">
        <w:rPr>
          <w:rFonts w:ascii="Verdana" w:hAnsi="Verdana"/>
          <w:color w:val="000000"/>
          <w:sz w:val="22"/>
          <w:szCs w:val="22"/>
          <w:highlight w:val="yellow"/>
        </w:rPr>
        <w:t xml:space="preserve"> -&gt; collection -&gt; document</w:t>
      </w:r>
      <w:r w:rsidRPr="00C4260F">
        <w:rPr>
          <w:rFonts w:ascii="Verdana" w:hAnsi="Verdana"/>
          <w:color w:val="000000"/>
          <w:sz w:val="22"/>
          <w:szCs w:val="22"/>
        </w:rPr>
        <w:t xml:space="preserve"> in a way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similar to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C4260F">
        <w:rPr>
          <w:rFonts w:ascii="Verdana" w:hAnsi="Verdana"/>
          <w:color w:val="000000"/>
          <w:sz w:val="22"/>
          <w:szCs w:val="22"/>
          <w:highlight w:val="yellow"/>
        </w:rPr>
        <w:t>db</w:t>
      </w:r>
      <w:proofErr w:type="spellEnd"/>
      <w:r w:rsidRPr="00C4260F">
        <w:rPr>
          <w:rFonts w:ascii="Verdana" w:hAnsi="Verdana"/>
          <w:color w:val="000000"/>
          <w:sz w:val="22"/>
          <w:szCs w:val="22"/>
          <w:highlight w:val="yellow"/>
        </w:rPr>
        <w:t xml:space="preserve"> -&gt; table -&gt; row</w:t>
      </w:r>
      <w:r w:rsidRPr="00C4260F">
        <w:rPr>
          <w:rFonts w:ascii="Verdana" w:hAnsi="Verdana"/>
          <w:color w:val="000000"/>
          <w:sz w:val="22"/>
          <w:szCs w:val="22"/>
        </w:rPr>
        <w:t xml:space="preserve"> in relational DB.</w:t>
      </w:r>
    </w:p>
    <w:p w14:paraId="0F5B52CA" w14:textId="77777777" w:rsidR="00C4260F" w:rsidRPr="00C4260F" w:rsidRDefault="00C4260F" w:rsidP="00C4260F">
      <w:pPr>
        <w:numPr>
          <w:ilvl w:val="0"/>
          <w:numId w:val="1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Thus, documents are inserted into a collection of a db.</w:t>
      </w:r>
    </w:p>
    <w:p w14:paraId="3D83CBDA" w14:textId="77777777" w:rsidR="00C4260F" w:rsidRPr="00C4260F" w:rsidRDefault="00C4260F" w:rsidP="00C4260F">
      <w:pPr>
        <w:numPr>
          <w:ilvl w:val="0"/>
          <w:numId w:val="1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C4260F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and collection do not need to exist before referencing them.</w:t>
      </w:r>
    </w:p>
    <w:p w14:paraId="04303414" w14:textId="77777777" w:rsidR="00C4260F" w:rsidRPr="00C4260F" w:rsidRDefault="00C4260F" w:rsidP="00C4260F">
      <w:pPr>
        <w:numPr>
          <w:ilvl w:val="0"/>
          <w:numId w:val="1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In MongoDB's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, within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:</w:t>
      </w:r>
    </w:p>
    <w:p w14:paraId="484A9A7D" w14:textId="77777777" w:rsidR="00C4260F" w:rsidRPr="00C4260F" w:rsidRDefault="00C4260F" w:rsidP="00C4260F">
      <w:pPr>
        <w:numPr>
          <w:ilvl w:val="1"/>
          <w:numId w:val="1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use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tinker' set the default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to tinker.</w:t>
      </w:r>
    </w:p>
    <w:p w14:paraId="7115823A" w14:textId="77777777" w:rsidR="00C4260F" w:rsidRPr="00C4260F" w:rsidRDefault="00C4260F" w:rsidP="00C4260F">
      <w:pPr>
        <w:numPr>
          <w:ilvl w:val="1"/>
          <w:numId w:val="1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The keyword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refers to the default db.</w:t>
      </w:r>
    </w:p>
    <w:p w14:paraId="6131DC96" w14:textId="77777777" w:rsidR="00C4260F" w:rsidRPr="00C4260F" w:rsidRDefault="00C4260F" w:rsidP="00C4260F">
      <w:pPr>
        <w:numPr>
          <w:ilvl w:val="1"/>
          <w:numId w:val="1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If 'tinker' does not exist, it will be created.</w:t>
      </w:r>
    </w:p>
    <w:p w14:paraId="50E84786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C4260F">
        <w:rPr>
          <w:rFonts w:ascii="Arial" w:hAnsi="Arial" w:cs="Arial"/>
          <w:b/>
          <w:bCs/>
          <w:color w:val="000900"/>
          <w:sz w:val="26"/>
          <w:szCs w:val="26"/>
        </w:rPr>
        <w:t xml:space="preserve">2.1 Using mongo command CLI through </w:t>
      </w:r>
      <w:proofErr w:type="spellStart"/>
      <w:r w:rsidRPr="00C4260F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7A0CC222" w14:textId="77777777" w:rsidR="00C4260F" w:rsidRPr="00C4260F" w:rsidRDefault="00C4260F" w:rsidP="00C4260F">
      <w:pPr>
        <w:numPr>
          <w:ilvl w:val="0"/>
          <w:numId w:val="1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Run '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' in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command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CLI in your working directory.</w:t>
      </w:r>
    </w:p>
    <w:p w14:paraId="5680861D" w14:textId="77777777" w:rsidR="00C4260F" w:rsidRPr="00C4260F" w:rsidRDefault="00C4260F" w:rsidP="00C4260F">
      <w:pPr>
        <w:numPr>
          <w:ilvl w:val="0"/>
          <w:numId w:val="1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</w:t>
      </w:r>
      <w:proofErr w:type="gramStart"/>
      <w:r w:rsidRPr="00C4260F">
        <w:rPr>
          <w:rFonts w:ascii="Verdana" w:hAnsi="Verdana"/>
          <w:color w:val="000000"/>
          <w:sz w:val="22"/>
          <w:szCs w:val="22"/>
          <w:highlight w:val="yellow"/>
        </w:rPr>
        <w:t>accept</w:t>
      </w:r>
      <w:proofErr w:type="gramEnd"/>
      <w:r w:rsidRPr="00C4260F">
        <w:rPr>
          <w:rFonts w:ascii="Verdana" w:hAnsi="Verdana"/>
          <w:color w:val="000000"/>
          <w:sz w:val="22"/>
          <w:szCs w:val="22"/>
          <w:highlight w:val="yellow"/>
        </w:rPr>
        <w:t xml:space="preserve"> JavaScript commands</w:t>
      </w:r>
      <w:r w:rsidRPr="00C4260F">
        <w:rPr>
          <w:rFonts w:ascii="Verdana" w:hAnsi="Verdana"/>
          <w:color w:val="000000"/>
          <w:sz w:val="22"/>
          <w:szCs w:val="22"/>
        </w:rPr>
        <w:t xml:space="preserve"> in a mongo shell setting.</w:t>
      </w:r>
    </w:p>
    <w:p w14:paraId="1BA5F8CE" w14:textId="77777777" w:rsidR="00C4260F" w:rsidRPr="00C4260F" w:rsidRDefault="00C4260F" w:rsidP="00C4260F">
      <w:pPr>
        <w:numPr>
          <w:ilvl w:val="0"/>
          <w:numId w:val="1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For inserting documents, it supports two methods,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insertOne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4946AA63" w14:textId="77777777" w:rsidR="00C4260F" w:rsidRPr="00C4260F" w:rsidRDefault="00C4260F" w:rsidP="00C4260F">
      <w:pPr>
        <w:numPr>
          <w:ilvl w:val="0"/>
          <w:numId w:val="1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See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CRUD:</w:t>
      </w:r>
      <w:hyperlink r:id="rId10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 https://docs.mongodb.com/mongodb-shell/crud/insert/</w:t>
        </w:r>
      </w:hyperlink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3703709B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C4260F">
        <w:rPr>
          <w:rFonts w:ascii="Arial" w:hAnsi="Arial" w:cs="Arial"/>
          <w:b/>
          <w:bCs/>
          <w:color w:val="000900"/>
          <w:sz w:val="26"/>
          <w:szCs w:val="26"/>
        </w:rPr>
        <w:t>3. Writing to Mongo</w:t>
      </w:r>
    </w:p>
    <w:p w14:paraId="1A03BF94" w14:textId="77777777" w:rsidR="00C4260F" w:rsidRPr="00C4260F" w:rsidRDefault="00C4260F" w:rsidP="00C4260F">
      <w:pPr>
        <w:numPr>
          <w:ilvl w:val="0"/>
          <w:numId w:val="1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lastRenderedPageBreak/>
        <w:t>See CRUD operation in Mongo Guide to begin with: </w:t>
      </w:r>
      <w:hyperlink r:id="rId11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https://docs.mongodb.com/guides/</w:t>
        </w:r>
      </w:hyperlink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1CD95F5E" w14:textId="77777777" w:rsidR="00C4260F" w:rsidRPr="00C4260F" w:rsidRDefault="00C4260F" w:rsidP="00C4260F">
      <w:pPr>
        <w:numPr>
          <w:ilvl w:val="1"/>
          <w:numId w:val="1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However, the guide uses the deprecated shell "mongo" instead of "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".</w:t>
      </w:r>
    </w:p>
    <w:p w14:paraId="5A2C6161" w14:textId="77777777" w:rsidR="00C4260F" w:rsidRPr="00C4260F" w:rsidRDefault="00C4260F" w:rsidP="00C4260F">
      <w:pPr>
        <w:numPr>
          <w:ilvl w:val="1"/>
          <w:numId w:val="1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Since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should be used, be mindful of discrepancies.</w:t>
      </w:r>
    </w:p>
    <w:p w14:paraId="73A0A3F9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C4260F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4BF6A36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In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, execute the code:</w:t>
      </w:r>
    </w:p>
    <w:p w14:paraId="6E5A830A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>use tinker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:1,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C4260F">
        <w:rPr>
          <w:rFonts w:ascii="Verdana" w:hAnsi="Verdana"/>
          <w:color w:val="000000"/>
          <w:sz w:val="22"/>
          <w:szCs w:val="22"/>
        </w:rPr>
        <w:br/>
      </w:r>
      <w:r w:rsidRPr="00C4260F">
        <w:rPr>
          <w:rFonts w:ascii="Verdana" w:hAnsi="Verdana"/>
          <w:color w:val="000000"/>
          <w:sz w:val="22"/>
          <w:szCs w:val="22"/>
        </w:rPr>
        <w:br/>
        <w:t>gives the following result:</w:t>
      </w:r>
    </w:p>
    <w:p w14:paraId="2162065A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>test&gt; use tinker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switched to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tinker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.....     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:1,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("61e0d5f36753d9628bb4bfa1")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db.test1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tinker.test1</w:t>
      </w:r>
    </w:p>
    <w:p w14:paraId="0657921A" w14:textId="2C08FC83" w:rsidR="001B69DC" w:rsidRDefault="001B69DC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FCC07F3" wp14:editId="79794586">
            <wp:extent cx="5943600" cy="2811145"/>
            <wp:effectExtent l="0" t="0" r="0" b="8255"/>
            <wp:docPr id="7364024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0243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2EB5" w14:textId="77777777" w:rsidR="001B69DC" w:rsidRDefault="001B69DC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489A7DF1" w14:textId="688C9FD9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Note:</w:t>
      </w:r>
    </w:p>
    <w:p w14:paraId="69DE58D2" w14:textId="77777777" w:rsidR="00C4260F" w:rsidRPr="00C4260F" w:rsidRDefault="00C4260F" w:rsidP="00C4260F">
      <w:pPr>
        <w:numPr>
          <w:ilvl w:val="0"/>
          <w:numId w:val="20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In "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C4260F">
        <w:rPr>
          <w:rFonts w:ascii="Verdana" w:hAnsi="Verdana"/>
          <w:color w:val="000000"/>
          <w:sz w:val="22"/>
          <w:szCs w:val="22"/>
        </w:rPr>
        <w:t>", the '(' must not be put into the next line.</w:t>
      </w:r>
    </w:p>
    <w:p w14:paraId="12025B11" w14:textId="77777777" w:rsidR="00C4260F" w:rsidRPr="00C4260F" w:rsidRDefault="00C4260F" w:rsidP="00C4260F">
      <w:pPr>
        <w:numPr>
          <w:ilvl w:val="0"/>
          <w:numId w:val="20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If not,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thinks that the current JavaScript statement has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ended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and you may get:</w:t>
      </w:r>
    </w:p>
    <w:p w14:paraId="7F6C486E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>tinker&gt; db.test1.insertOne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[Function: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insertOne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]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AsyncFunction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apiVersions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[ 1, Infinity ],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serverVersions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[ '3.2.0', '999.999.999' ],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returnsPromise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true,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topologies: [ '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ReplSet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', 'Sharded', '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LoadBalanced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', 'Standalone' ],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returnType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{ type: 'unknown', attributes: {} 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deprecated: false,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platforms: [ 0, 1, 2 ],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isDirectShellCommand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acceptsRawInput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shellCommandCompleter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undefined,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help: [Function (anonymous)] Help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(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.....     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:1,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{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'Joseph Connor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' }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br/>
      </w:r>
      <w:r w:rsidRPr="00C4260F">
        <w:rPr>
          <w:rFonts w:ascii="Verdana" w:hAnsi="Verdana"/>
          <w:color w:val="000000"/>
          <w:sz w:val="22"/>
          <w:szCs w:val="22"/>
        </w:rPr>
        <w:br/>
        <w:t>In Windows, you may start Compass through the startup manual:</w:t>
      </w:r>
    </w:p>
    <w:p w14:paraId="78239912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D37DB33" wp14:editId="34658835">
            <wp:extent cx="2581275" cy="2447925"/>
            <wp:effectExtent l="0" t="0" r="9525" b="9525"/>
            <wp:docPr id="16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44426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In Mongo Compass (you may enter nothing in the 'Paste your connection string' connect box):</w:t>
      </w:r>
    </w:p>
    <w:p w14:paraId="06A71BFB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23199A2" wp14:editId="4059141E">
            <wp:extent cx="5705475" cy="3381375"/>
            <wp:effectExtent l="0" t="0" r="9525" b="9525"/>
            <wp:docPr id="17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2C2C" w14:textId="77777777" w:rsidR="00C4260F" w:rsidRPr="00C4260F" w:rsidRDefault="00C4260F" w:rsidP="00C4260F">
      <w:pPr>
        <w:numPr>
          <w:ilvl w:val="0"/>
          <w:numId w:val="2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 Note that a field _id with a system generated object id is created. It is unique and can be served as an id.</w:t>
      </w:r>
    </w:p>
    <w:p w14:paraId="33507278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If the code is executed one more time, Mongo Compass has:</w:t>
      </w:r>
    </w:p>
    <w:p w14:paraId="3044414F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AD0DBE0" wp14:editId="7077D5FC">
            <wp:extent cx="6400800" cy="5191125"/>
            <wp:effectExtent l="0" t="0" r="0" b="9525"/>
            <wp:docPr id="18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33C3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Note:</w:t>
      </w:r>
    </w:p>
    <w:p w14:paraId="61F0A54A" w14:textId="77777777" w:rsidR="00C4260F" w:rsidRPr="00C4260F" w:rsidRDefault="00C4260F" w:rsidP="00C4260F">
      <w:pPr>
        <w:numPr>
          <w:ilvl w:val="0"/>
          <w:numId w:val="2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 xml:space="preserve">There </w:t>
      </w:r>
      <w:proofErr w:type="gramStart"/>
      <w:r w:rsidRPr="00C4260F">
        <w:rPr>
          <w:rFonts w:ascii="Verdana" w:hAnsi="Verdana"/>
          <w:color w:val="000000"/>
          <w:sz w:val="22"/>
          <w:szCs w:val="22"/>
          <w:highlight w:val="yellow"/>
        </w:rPr>
        <w:t>are</w:t>
      </w:r>
      <w:proofErr w:type="gramEnd"/>
      <w:r w:rsidRPr="00C4260F">
        <w:rPr>
          <w:rFonts w:ascii="Verdana" w:hAnsi="Verdana"/>
          <w:color w:val="000000"/>
          <w:sz w:val="22"/>
          <w:szCs w:val="22"/>
          <w:highlight w:val="yellow"/>
        </w:rPr>
        <w:t xml:space="preserve"> now two Joseph Connor.</w:t>
      </w:r>
    </w:p>
    <w:p w14:paraId="680205D6" w14:textId="696F9EEF" w:rsidR="00C4260F" w:rsidRPr="00C4260F" w:rsidRDefault="00C4260F" w:rsidP="00C4260F">
      <w:pPr>
        <w:numPr>
          <w:ilvl w:val="0"/>
          <w:numId w:val="2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proofErr w:type="spellStart"/>
      <w:r w:rsidRPr="00C4260F">
        <w:rPr>
          <w:rFonts w:ascii="Verdana" w:hAnsi="Verdana"/>
          <w:color w:val="000000"/>
          <w:sz w:val="22"/>
          <w:szCs w:val="22"/>
          <w:highlight w:val="yellow"/>
        </w:rPr>
        <w:t>StuId</w:t>
      </w:r>
      <w:proofErr w:type="spellEnd"/>
      <w:r w:rsidRPr="00C4260F">
        <w:rPr>
          <w:rFonts w:ascii="Verdana" w:hAnsi="Verdana"/>
          <w:color w:val="000000"/>
          <w:sz w:val="22"/>
          <w:szCs w:val="22"/>
          <w:highlight w:val="yellow"/>
        </w:rPr>
        <w:t xml:space="preserve"> is not a 'primary key'</w:t>
      </w:r>
      <w:r w:rsidR="00B2240E">
        <w:rPr>
          <w:rFonts w:ascii="Verdana" w:hAnsi="Verdana"/>
          <w:color w:val="000000"/>
          <w:sz w:val="22"/>
          <w:szCs w:val="22"/>
          <w:highlight w:val="yellow"/>
        </w:rPr>
        <w:t xml:space="preserve"> in MongoDB.</w:t>
      </w:r>
    </w:p>
    <w:p w14:paraId="30A6C98C" w14:textId="77777777" w:rsidR="00C4260F" w:rsidRPr="00C4260F" w:rsidRDefault="00C4260F" w:rsidP="00C4260F">
      <w:pPr>
        <w:numPr>
          <w:ilvl w:val="0"/>
          <w:numId w:val="2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Document model is </w:t>
      </w:r>
      <w:r w:rsidRPr="00C4260F">
        <w:rPr>
          <w:rFonts w:ascii="Verdana" w:hAnsi="Verdana"/>
          <w:color w:val="000000"/>
          <w:sz w:val="22"/>
          <w:szCs w:val="22"/>
          <w:highlight w:val="yellow"/>
        </w:rPr>
        <w:t>not set-theoretic.</w:t>
      </w:r>
      <w:r w:rsidRPr="00C4260F">
        <w:rPr>
          <w:rFonts w:ascii="Verdana" w:hAnsi="Verdana"/>
          <w:color w:val="000000"/>
          <w:sz w:val="22"/>
          <w:szCs w:val="22"/>
        </w:rPr>
        <w:t xml:space="preserve"> Relation model is set-theoretic.</w:t>
      </w:r>
    </w:p>
    <w:p w14:paraId="098EBB6E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To insert a document 'doc' only when it does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not already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exist, use something like:</w:t>
      </w:r>
    </w:p>
    <w:p w14:paraId="43B92DF2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>if (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(doc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).count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() == 0)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{ db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.test1.insertOne(doc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) }</w:t>
      </w:r>
      <w:proofErr w:type="gramEnd"/>
    </w:p>
    <w:p w14:paraId="32248597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Note:</w:t>
      </w:r>
    </w:p>
    <w:p w14:paraId="3E25C22E" w14:textId="77777777" w:rsidR="00C4260F" w:rsidRPr="00C4260F" w:rsidRDefault="00C4260F" w:rsidP="00C4260F">
      <w:pPr>
        <w:numPr>
          <w:ilvl w:val="0"/>
          <w:numId w:val="20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db.test1.find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>(doc)' finds the documents doc (one document in the example below). It returns a cursor, which is an iterator of the query result.</w:t>
      </w:r>
    </w:p>
    <w:p w14:paraId="49972DC3" w14:textId="77777777" w:rsidR="00C4260F" w:rsidRPr="00C4260F" w:rsidRDefault="00C4260F" w:rsidP="00C4260F">
      <w:pPr>
        <w:numPr>
          <w:ilvl w:val="0"/>
          <w:numId w:val="20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cursor has a method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count(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>) to count the result.</w:t>
      </w:r>
    </w:p>
    <w:p w14:paraId="47C35D84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lastRenderedPageBreak/>
        <w:t>The following session illustrates this concept.</w:t>
      </w:r>
    </w:p>
    <w:p w14:paraId="2CE77C54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Code:</w:t>
      </w:r>
    </w:p>
    <w:p w14:paraId="47996128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show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// remove tinker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use tinker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:1,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62310FAD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Session:</w:t>
      </w:r>
    </w:p>
    <w:p w14:paraId="0F333904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tinker&gt;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()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       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:1,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       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("61e0e49e6753d9628bb4bfa5")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1,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]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lastRenderedPageBreak/>
        <w:t> 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1,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]</w:t>
      </w:r>
    </w:p>
    <w:p w14:paraId="3B1F07C6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b/>
          <w:bCs/>
          <w:color w:val="000000"/>
          <w:sz w:val="22"/>
          <w:szCs w:val="22"/>
        </w:rPr>
        <w:t xml:space="preserve">3.2 </w:t>
      </w:r>
      <w:r w:rsidRPr="00C4260F">
        <w:rPr>
          <w:rFonts w:ascii="Verdana" w:hAnsi="Verdana"/>
          <w:b/>
          <w:bCs/>
          <w:color w:val="000000"/>
          <w:sz w:val="22"/>
          <w:szCs w:val="22"/>
          <w:highlight w:val="yellow"/>
        </w:rPr>
        <w:t>Unique Index</w:t>
      </w:r>
    </w:p>
    <w:p w14:paraId="307A0F0C" w14:textId="77777777" w:rsidR="00C4260F" w:rsidRPr="00C4260F" w:rsidRDefault="00C4260F" w:rsidP="00C4260F">
      <w:pPr>
        <w:numPr>
          <w:ilvl w:val="0"/>
          <w:numId w:val="20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A unique index can be used to ensure that all documents within the collection must have unique values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on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the fields.</w:t>
      </w:r>
    </w:p>
    <w:p w14:paraId="55A00A36" w14:textId="77777777" w:rsidR="00C4260F" w:rsidRPr="00C4260F" w:rsidRDefault="00C4260F" w:rsidP="00C4260F">
      <w:pPr>
        <w:numPr>
          <w:ilvl w:val="0"/>
          <w:numId w:val="20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This can be used for use cases of inserting the document only if the unique index has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unique value.</w:t>
      </w:r>
    </w:p>
    <w:p w14:paraId="77B4A510" w14:textId="77777777" w:rsidR="00C4260F" w:rsidRPr="00C4260F" w:rsidRDefault="00C4260F" w:rsidP="00C4260F">
      <w:pPr>
        <w:numPr>
          <w:ilvl w:val="0"/>
          <w:numId w:val="20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Thus, a unique index can serve as a candidate key (if </w:t>
      </w:r>
      <w:r w:rsidRPr="00C4260F">
        <w:rPr>
          <w:rFonts w:ascii="Verdana" w:hAnsi="Verdana"/>
          <w:i/>
          <w:iCs/>
          <w:color w:val="FF3333"/>
          <w:sz w:val="22"/>
          <w:szCs w:val="22"/>
        </w:rPr>
        <w:t>it is not missing</w:t>
      </w:r>
      <w:r w:rsidRPr="00C4260F">
        <w:rPr>
          <w:rFonts w:ascii="Verdana" w:hAnsi="Verdana"/>
          <w:color w:val="000000"/>
          <w:sz w:val="22"/>
          <w:szCs w:val="22"/>
        </w:rPr>
        <w:t xml:space="preserve">) for identifying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in the collection.</w:t>
      </w:r>
    </w:p>
    <w:p w14:paraId="682D42C8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C4260F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B67E91F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Code:</w:t>
      </w:r>
    </w:p>
    <w:p w14:paraId="4C670468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>// remove tinker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()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br/>
        <w:t>// create index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:1,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(doc)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(doc)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Verdana" w:hAnsi="Verdana"/>
          <w:color w:val="000000"/>
          <w:sz w:val="22"/>
          <w:szCs w:val="22"/>
        </w:rPr>
        <w:br/>
      </w:r>
      <w:r w:rsidRPr="00C4260F">
        <w:rPr>
          <w:rFonts w:ascii="Verdana" w:hAnsi="Verdana"/>
          <w:color w:val="000000"/>
          <w:sz w:val="22"/>
          <w:szCs w:val="22"/>
        </w:rPr>
        <w:br/>
        <w:t>Session:</w:t>
      </w:r>
    </w:p>
    <w:p w14:paraId="2720E1D3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>tinker&gt; // create index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StudentId_1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 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:1,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 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lastRenderedPageBreak/>
        <w:t>  acknowledged: true,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("6570fb99629ad72db73f7bcf")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MongoServerError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E11000 duplicate key error collection: tinker.test1 index: StudentId_1 dup key: {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1 }</w:t>
      </w:r>
    </w:p>
    <w:p w14:paraId="33841F8A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Note:</w:t>
      </w:r>
    </w:p>
    <w:p w14:paraId="6EBABA56" w14:textId="77777777" w:rsidR="00C4260F" w:rsidRPr="00C4260F" w:rsidRDefault="00C4260F" w:rsidP="00C4260F">
      <w:pPr>
        <w:numPr>
          <w:ilvl w:val="0"/>
          <w:numId w:val="20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In '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C4260F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, '</w:t>
      </w:r>
      <w:r w:rsidRPr="00C4260F">
        <w:rPr>
          <w:rFonts w:ascii="Courier New" w:hAnsi="Courier New" w:cs="Courier New"/>
          <w:color w:val="000000"/>
          <w:sz w:val="22"/>
          <w:szCs w:val="22"/>
        </w:rPr>
        <w:t>"</w:t>
      </w:r>
      <w:proofErr w:type="spellStart"/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1</w:t>
      </w:r>
      <w:r w:rsidRPr="00C4260F">
        <w:rPr>
          <w:rFonts w:ascii="Verdana" w:hAnsi="Verdana"/>
          <w:color w:val="000000"/>
          <w:sz w:val="22"/>
          <w:szCs w:val="22"/>
        </w:rPr>
        <w:t>' means the attribute is a part of the index. It does not mean the value of "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" should be one. 1 stands for true here.</w:t>
      </w:r>
    </w:p>
    <w:p w14:paraId="0C8B60D8" w14:textId="77777777" w:rsidR="00C4260F" w:rsidRPr="00C4260F" w:rsidRDefault="00C4260F" w:rsidP="00C4260F">
      <w:pPr>
        <w:numPr>
          <w:ilvl w:val="0"/>
          <w:numId w:val="20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In 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>, the index is set to have the uniqueness property.</w:t>
      </w:r>
    </w:p>
    <w:p w14:paraId="5A0EEBA6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C4260F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09732D74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>db.test1.insertMany([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{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:2,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"GPA": 3.72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{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:3,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"GPA": 1.69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BCAssetId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"78c22fc6-5dec-11ec-bf63-0242ac130002",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BCAssetType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BCAssetName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ForBCAssetType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"Version":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 "Version": "1.0",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 "Subversion": null,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StartTime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"2019-01-13T07:23:13+06:00"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22A36F11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Note:</w:t>
      </w:r>
    </w:p>
    <w:p w14:paraId="72E8B44B" w14:textId="77777777" w:rsidR="00C4260F" w:rsidRPr="00C4260F" w:rsidRDefault="00C4260F" w:rsidP="00C4260F">
      <w:pPr>
        <w:numPr>
          <w:ilvl w:val="0"/>
          <w:numId w:val="2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The method </w:t>
      </w:r>
      <w:proofErr w:type="spellStart"/>
      <w:proofErr w:type="gramStart"/>
      <w:r w:rsidRPr="00C4260F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>) inserts many documents.</w:t>
      </w:r>
    </w:p>
    <w:p w14:paraId="64598845" w14:textId="77777777" w:rsidR="00C4260F" w:rsidRPr="00C4260F" w:rsidRDefault="00C4260F" w:rsidP="00C4260F">
      <w:pPr>
        <w:numPr>
          <w:ilvl w:val="0"/>
          <w:numId w:val="2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Documents may have </w:t>
      </w:r>
      <w:r w:rsidRPr="00C4260F">
        <w:rPr>
          <w:rFonts w:ascii="Verdana" w:hAnsi="Verdana"/>
          <w:i/>
          <w:iCs/>
          <w:color w:val="FF3333"/>
          <w:sz w:val="22"/>
          <w:szCs w:val="22"/>
        </w:rPr>
        <w:t>no </w:t>
      </w:r>
      <w:r w:rsidRPr="00C4260F">
        <w:rPr>
          <w:rFonts w:ascii="Verdana" w:hAnsi="Verdana"/>
          <w:color w:val="000000"/>
          <w:sz w:val="22"/>
          <w:szCs w:val="22"/>
        </w:rPr>
        <w:t>schema.</w:t>
      </w:r>
    </w:p>
    <w:p w14:paraId="59CDB5FA" w14:textId="77777777" w:rsidR="00C4260F" w:rsidRPr="00C4260F" w:rsidRDefault="00C4260F" w:rsidP="00C4260F">
      <w:pPr>
        <w:numPr>
          <w:ilvl w:val="0"/>
          <w:numId w:val="2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Within a collection, there can be many kinds of documents.</w:t>
      </w:r>
    </w:p>
    <w:p w14:paraId="43CB1BC6" w14:textId="77777777" w:rsidR="00C4260F" w:rsidRPr="00C4260F" w:rsidRDefault="00C4260F" w:rsidP="00C4260F">
      <w:pPr>
        <w:numPr>
          <w:ilvl w:val="0"/>
          <w:numId w:val="2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C4260F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is a unique index, but it may not exist.</w:t>
      </w:r>
    </w:p>
    <w:p w14:paraId="61F5609B" w14:textId="77777777" w:rsidR="00C4260F" w:rsidRPr="00C4260F" w:rsidRDefault="00C4260F" w:rsidP="00C4260F">
      <w:pPr>
        <w:numPr>
          <w:ilvl w:val="0"/>
          <w:numId w:val="2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Thus,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a Mongo's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unique index is not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exactly the same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as a candidate key (which cannot be null) of a table in the relational model.</w:t>
      </w:r>
    </w:p>
    <w:p w14:paraId="1D8806CF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C4260F">
        <w:rPr>
          <w:rFonts w:ascii="Arial" w:hAnsi="Arial" w:cs="Arial"/>
          <w:b/>
          <w:bCs/>
          <w:color w:val="000900"/>
          <w:sz w:val="26"/>
          <w:szCs w:val="26"/>
        </w:rPr>
        <w:t>4. Querying</w:t>
      </w:r>
    </w:p>
    <w:p w14:paraId="0679E747" w14:textId="77777777" w:rsidR="00C4260F" w:rsidRPr="00C4260F" w:rsidRDefault="00C4260F" w:rsidP="00C4260F">
      <w:pPr>
        <w:numPr>
          <w:ilvl w:val="0"/>
          <w:numId w:val="20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C4260F">
        <w:rPr>
          <w:rFonts w:ascii="Verdana" w:hAnsi="Verdana"/>
          <w:color w:val="000000"/>
          <w:sz w:val="22"/>
          <w:szCs w:val="22"/>
        </w:rPr>
        <w:t>Basically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use the find method.</w:t>
      </w:r>
    </w:p>
    <w:p w14:paraId="0DAA4B7D" w14:textId="77777777" w:rsidR="00C4260F" w:rsidRPr="00C4260F" w:rsidRDefault="00C4260F" w:rsidP="00C4260F">
      <w:pPr>
        <w:numPr>
          <w:ilvl w:val="0"/>
          <w:numId w:val="20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lastRenderedPageBreak/>
        <w:t>find as supported in Mongosh: </w:t>
      </w:r>
      <w:hyperlink r:id="rId16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https://docs.mongodb.com/manual/reference/method/db.collection.find/</w:t>
        </w:r>
      </w:hyperlink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591EB2D4" w14:textId="77777777" w:rsidR="00C4260F" w:rsidRPr="00C4260F" w:rsidRDefault="00C4260F" w:rsidP="00C4260F">
      <w:pPr>
        <w:numPr>
          <w:ilvl w:val="0"/>
          <w:numId w:val="20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Format: </w:t>
      </w:r>
      <w:proofErr w:type="spellStart"/>
      <w:proofErr w:type="gramStart"/>
      <w:r w:rsidRPr="00C4260F">
        <w:rPr>
          <w:rFonts w:ascii="Verdana" w:hAnsi="Verdana"/>
          <w:color w:val="000000"/>
          <w:sz w:val="22"/>
          <w:szCs w:val="22"/>
        </w:rPr>
        <w:t>db.collection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>.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find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>query, projection).</w:t>
      </w:r>
    </w:p>
    <w:p w14:paraId="09BF669B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C4260F">
        <w:rPr>
          <w:rFonts w:ascii="Arial" w:hAnsi="Arial" w:cs="Arial"/>
          <w:b/>
          <w:bCs/>
          <w:color w:val="000930"/>
        </w:rPr>
        <w:t xml:space="preserve">4.1 </w:t>
      </w:r>
      <w:proofErr w:type="spellStart"/>
      <w:r w:rsidRPr="00C4260F">
        <w:rPr>
          <w:rFonts w:ascii="Arial" w:hAnsi="Arial" w:cs="Arial"/>
          <w:b/>
          <w:bCs/>
          <w:color w:val="000930"/>
        </w:rPr>
        <w:t>Toyu</w:t>
      </w:r>
      <w:proofErr w:type="spellEnd"/>
    </w:p>
    <w:p w14:paraId="0ECFF7E4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Create the ‘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’ database in MongoDB.</w:t>
      </w:r>
    </w:p>
    <w:p w14:paraId="5B65A66A" w14:textId="77777777" w:rsidR="00C4260F" w:rsidRPr="00C4260F" w:rsidRDefault="00C4260F" w:rsidP="00C4260F">
      <w:pPr>
        <w:numPr>
          <w:ilvl w:val="0"/>
          <w:numId w:val="20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Download the file: </w:t>
      </w:r>
      <w:hyperlink r:id="rId17" w:history="1">
        <w:r w:rsidRPr="00C4260F">
          <w:rPr>
            <w:rFonts w:ascii="Verdana" w:hAnsi="Verdana"/>
            <w:color w:val="0000FF"/>
            <w:sz w:val="22"/>
            <w:szCs w:val="22"/>
            <w:highlight w:val="yellow"/>
            <w:u w:val="single"/>
          </w:rPr>
          <w:t>toyu-db.gz</w:t>
        </w:r>
      </w:hyperlink>
      <w:r w:rsidRPr="00C4260F">
        <w:rPr>
          <w:rFonts w:ascii="Verdana" w:hAnsi="Verdana"/>
          <w:color w:val="000000"/>
          <w:sz w:val="22"/>
          <w:szCs w:val="22"/>
          <w:highlight w:val="yellow"/>
        </w:rPr>
        <w:t>.</w:t>
      </w:r>
    </w:p>
    <w:p w14:paraId="65AE2060" w14:textId="77777777" w:rsidR="00C4260F" w:rsidRPr="00C4260F" w:rsidRDefault="00C4260F" w:rsidP="00C4260F">
      <w:pPr>
        <w:numPr>
          <w:ilvl w:val="0"/>
          <w:numId w:val="20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Ensure that you have download MongoDB tools: command line utilities including import and export, </w:t>
      </w:r>
      <w:hyperlink r:id="rId18" w:history="1">
        <w:r w:rsidRPr="00C4260F">
          <w:rPr>
            <w:rFonts w:ascii="Verdana" w:hAnsi="Verdana"/>
            <w:color w:val="0000FF"/>
            <w:sz w:val="22"/>
            <w:szCs w:val="22"/>
            <w:highlight w:val="yellow"/>
            <w:u w:val="single"/>
          </w:rPr>
          <w:t>https://www.mongodb.com/try/download/database-tools</w:t>
        </w:r>
      </w:hyperlink>
      <w:r w:rsidRPr="00C4260F">
        <w:rPr>
          <w:rFonts w:ascii="Verdana" w:hAnsi="Verdana"/>
          <w:color w:val="000000"/>
          <w:sz w:val="22"/>
          <w:szCs w:val="22"/>
          <w:highlight w:val="yellow"/>
        </w:rPr>
        <w:t>.</w:t>
      </w:r>
    </w:p>
    <w:p w14:paraId="641CE3FB" w14:textId="77777777" w:rsidR="00C4260F" w:rsidRPr="00C4260F" w:rsidRDefault="00C4260F" w:rsidP="00C4260F">
      <w:pPr>
        <w:numPr>
          <w:ilvl w:val="0"/>
          <w:numId w:val="20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C4260F">
        <w:rPr>
          <w:rFonts w:ascii="Verdana" w:hAnsi="Verdana"/>
          <w:color w:val="000000"/>
          <w:sz w:val="22"/>
          <w:szCs w:val="22"/>
          <w:highlight w:val="yellow"/>
        </w:rPr>
        <w:t>Run the command:</w:t>
      </w:r>
    </w:p>
    <w:p w14:paraId="4362FD9C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mongorestore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--archive="toyu-db.gz" --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--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nsFrom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='</w:t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.*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' --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nsTo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='</w:t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.*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'</w:t>
      </w:r>
    </w:p>
    <w:p w14:paraId="47A812F4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Note that the design of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is not the typical way one would design a MongoDB. Instead, it is intended to look like the 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MySQL database for ease of comparison.</w:t>
      </w:r>
    </w:p>
    <w:p w14:paraId="15EBE6D8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C4260F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603BBE5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[1] Show all students.</w:t>
      </w:r>
    </w:p>
    <w:p w14:paraId="284C0859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use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)</w:t>
      </w:r>
    </w:p>
    <w:p w14:paraId="07E9151A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Getting rid of _id:</w:t>
      </w:r>
    </w:p>
    <w:p w14:paraId="13DB46F6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{},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5E3E0DE7" w14:textId="553AAC0F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[2] // Show all information of students majoring in 'CINF'.</w:t>
      </w:r>
      <w:r w:rsidRPr="00C4260F">
        <w:rPr>
          <w:rFonts w:ascii="Verdana" w:hAnsi="Verdana"/>
          <w:color w:val="000000"/>
          <w:sz w:val="22"/>
          <w:szCs w:val="22"/>
        </w:rPr>
        <w:br/>
      </w:r>
      <w:r w:rsidRPr="00C4260F">
        <w:rPr>
          <w:rFonts w:ascii="Verdana" w:hAnsi="Verdana"/>
          <w:color w:val="000000"/>
          <w:sz w:val="22"/>
          <w:szCs w:val="22"/>
        </w:rPr>
        <w:br/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{"major": "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CINF"}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 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Verdana" w:hAnsi="Verdana"/>
          <w:color w:val="000000"/>
          <w:sz w:val="22"/>
          <w:szCs w:val="22"/>
        </w:rPr>
        <w:br/>
        <w:t xml:space="preserve">[3] </w:t>
      </w:r>
      <w:r w:rsidR="008C7789">
        <w:rPr>
          <w:rFonts w:ascii="Verdana" w:hAnsi="Verdana"/>
          <w:color w:val="000000"/>
          <w:sz w:val="22"/>
          <w:szCs w:val="22"/>
        </w:rPr>
        <w:t xml:space="preserve">// </w:t>
      </w:r>
      <w:r w:rsidRPr="00C4260F">
        <w:rPr>
          <w:rFonts w:ascii="Verdana" w:hAnsi="Verdana"/>
          <w:color w:val="000000"/>
          <w:sz w:val="22"/>
          <w:szCs w:val="22"/>
        </w:rPr>
        <w:t>Show all student names. Return an array of student objects.</w:t>
      </w:r>
    </w:p>
    <w:p w14:paraId="0DA83C26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{},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0A18407F" w14:textId="74E60214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[4] </w:t>
      </w:r>
      <w:r w:rsidR="008C7789">
        <w:rPr>
          <w:rFonts w:ascii="Verdana" w:hAnsi="Verdana"/>
          <w:color w:val="000000"/>
          <w:sz w:val="22"/>
          <w:szCs w:val="22"/>
        </w:rPr>
        <w:t xml:space="preserve">// </w:t>
      </w:r>
      <w:r w:rsidRPr="00C4260F">
        <w:rPr>
          <w:rFonts w:ascii="Verdana" w:hAnsi="Verdana"/>
          <w:color w:val="000000"/>
          <w:sz w:val="22"/>
          <w:szCs w:val="22"/>
        </w:rPr>
        <w:t>Show all student names in this format:</w:t>
      </w:r>
    </w:p>
    <w:p w14:paraId="5F6EEE93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lastRenderedPageBreak/>
        <w:t>student #0: Tony Hawk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 #1: Mary Hawk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 #2: David Hawk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 #3: Catherine Lim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 #4: Larry Johnson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 #5: Linda Johnson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 #6: Lillian Johnson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 #7: Ben Zico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 #8: Bill Ching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student #9: Linda King</w:t>
      </w:r>
    </w:p>
    <w:p w14:paraId="3DC35E36" w14:textId="77777777" w:rsid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Solution:</w:t>
      </w:r>
    </w:p>
    <w:p w14:paraId="15730AE0" w14:textId="05931BD4" w:rsidR="00703AAB" w:rsidRPr="00703AAB" w:rsidRDefault="00703AAB" w:rsidP="00703AAB">
      <w:pPr>
        <w:shd w:val="clear" w:color="auto" w:fill="FFFFFF"/>
        <w:spacing w:after="360"/>
        <w:rPr>
          <w:color w:val="001E2B"/>
        </w:rPr>
      </w:pPr>
      <w:proofErr w:type="spellStart"/>
      <w:proofErr w:type="gramStart"/>
      <w:r w:rsidRPr="00703AA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db.collection</w:t>
      </w:r>
      <w:proofErr w:type="gramEnd"/>
      <w:r w:rsidRPr="00703AA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.</w:t>
      </w:r>
      <w:proofErr w:type="gramStart"/>
      <w:r w:rsidRPr="00703AA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find</w:t>
      </w:r>
      <w:proofErr w:type="spellEnd"/>
      <w:r w:rsidRPr="00703AA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(</w:t>
      </w:r>
      <w:proofErr w:type="gramEnd"/>
      <w:r w:rsidRPr="00703AA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query, projection, options</w:t>
      </w:r>
      <w:r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)</w:t>
      </w:r>
    </w:p>
    <w:p w14:paraId="7AB09AD8" w14:textId="179360B8" w:rsidR="00703AAB" w:rsidRPr="00703AAB" w:rsidRDefault="00703AAB" w:rsidP="00703AAB">
      <w:pPr>
        <w:shd w:val="clear" w:color="auto" w:fill="FFFFFF"/>
        <w:spacing w:before="100" w:beforeAutospacing="1" w:after="240" w:line="420" w:lineRule="atLeast"/>
        <w:ind w:left="720"/>
        <w:rPr>
          <w:rFonts w:ascii="Helvetica" w:hAnsi="Helvetica" w:cs="Helvetica"/>
          <w:color w:val="001E2B"/>
        </w:rPr>
      </w:pPr>
      <w:r w:rsidRPr="00703AAB">
        <w:rPr>
          <w:rFonts w:ascii="Helvetica" w:hAnsi="Helvetica" w:cs="Helvetica"/>
          <w:color w:val="001E2B"/>
        </w:rPr>
        <w:t>Selects documents in a collection or view and returns a </w:t>
      </w:r>
      <w:hyperlink r:id="rId19" w:anchor="std-term-cursor" w:history="1">
        <w:r w:rsidRPr="00703AAB">
          <w:rPr>
            <w:rFonts w:ascii="Helvetica" w:hAnsi="Helvetica" w:cs="Helvetica"/>
            <w:color w:val="016BF8"/>
            <w:u w:val="single"/>
          </w:rPr>
          <w:t>cursor</w:t>
        </w:r>
      </w:hyperlink>
      <w:r w:rsidRPr="00703AAB">
        <w:rPr>
          <w:rFonts w:ascii="Helvetica" w:hAnsi="Helvetica" w:cs="Helvetica"/>
          <w:color w:val="001E2B"/>
        </w:rPr>
        <w:t> to the selected documents.</w:t>
      </w:r>
    </w:p>
    <w:p w14:paraId="0B020B2C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result =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db.student.find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({},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{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1, "lname":1, "_id": 0 }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).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// May not always work as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() returns a promise,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// which may not be ready for use.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result.forEach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((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x,i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) =&gt; console.log('student #' + String(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) + ': ' + x["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"] + ' ' + x["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"]))</w:t>
      </w:r>
    </w:p>
    <w:p w14:paraId="68734A62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[5] Show the names and credits (ach) of students majoring in 'CSCI' and having 40 or more credits.</w:t>
      </w:r>
    </w:p>
    <w:p w14:paraId="29F982AC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"major": "CSCI", "ach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{$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40} 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6416B7A1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Notes:</w:t>
      </w:r>
    </w:p>
    <w:p w14:paraId="568F8FB3" w14:textId="77777777" w:rsidR="00C4260F" w:rsidRPr="00C4260F" w:rsidRDefault="00C4260F" w:rsidP="00C4260F">
      <w:pPr>
        <w:numPr>
          <w:ilvl w:val="0"/>
          <w:numId w:val="20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C4260F">
        <w:rPr>
          <w:rFonts w:ascii="Verdana" w:hAnsi="Verdana"/>
          <w:color w:val="000000"/>
          <w:sz w:val="22"/>
          <w:szCs w:val="22"/>
        </w:rPr>
        <w:t>MongoDb's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 xml:space="preserve"> query and projection operators: </w:t>
      </w:r>
      <w:hyperlink r:id="rId20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</w:t>
        </w:r>
      </w:hyperlink>
    </w:p>
    <w:p w14:paraId="5C88BBAA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[6] Show the first name and last name of students with a first name starting with a L or B, case insensitive.</w:t>
      </w:r>
    </w:p>
    <w:p w14:paraId="04944958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{ $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regex: /^[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lb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]/, $options: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"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47CE6D9D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lastRenderedPageBreak/>
        <w:t>Notes:</w:t>
      </w:r>
    </w:p>
    <w:p w14:paraId="55500629" w14:textId="77777777" w:rsidR="00C4260F" w:rsidRPr="00C4260F" w:rsidRDefault="00C4260F" w:rsidP="00C4260F">
      <w:pPr>
        <w:numPr>
          <w:ilvl w:val="0"/>
          <w:numId w:val="2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A regular expression is used: </w:t>
      </w:r>
      <w:hyperlink r:id="rId21" w:anchor="mongodb-query-op.-regex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https://docs.mongodb.com/manual/reference/operator/query/regex/#mongodb-query-op.-regex</w:t>
        </w:r>
      </w:hyperlink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7A0942D6" w14:textId="77777777" w:rsidR="00C4260F" w:rsidRPr="00C4260F" w:rsidRDefault="00C4260F" w:rsidP="00C4260F">
      <w:pPr>
        <w:numPr>
          <w:ilvl w:val="0"/>
          <w:numId w:val="2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For regular expressions in general, see: </w:t>
      </w:r>
      <w:hyperlink r:id="rId22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https://en.wikipedia.org/wiki/Regular_expression</w:t>
        </w:r>
      </w:hyperlink>
    </w:p>
    <w:p w14:paraId="5055F3D1" w14:textId="77777777" w:rsidR="00C4260F" w:rsidRPr="00C4260F" w:rsidRDefault="00C4260F" w:rsidP="00C4260F">
      <w:pPr>
        <w:numPr>
          <w:ilvl w:val="0"/>
          <w:numId w:val="2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Explanations:</w:t>
      </w:r>
    </w:p>
    <w:p w14:paraId="0C777E4F" w14:textId="77777777" w:rsidR="00C4260F" w:rsidRPr="00C4260F" w:rsidRDefault="00C4260F" w:rsidP="00C4260F">
      <w:pPr>
        <w:numPr>
          <w:ilvl w:val="1"/>
          <w:numId w:val="2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^: match the beginning of a string.</w:t>
      </w:r>
    </w:p>
    <w:p w14:paraId="5F3546F5" w14:textId="77777777" w:rsidR="00C4260F" w:rsidRPr="00C4260F" w:rsidRDefault="00C4260F" w:rsidP="00C4260F">
      <w:pPr>
        <w:numPr>
          <w:ilvl w:val="1"/>
          <w:numId w:val="2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[</w:t>
      </w:r>
      <w:proofErr w:type="spellStart"/>
      <w:r w:rsidRPr="00C4260F">
        <w:rPr>
          <w:rFonts w:ascii="Verdana" w:hAnsi="Verdana"/>
          <w:color w:val="000000"/>
          <w:sz w:val="22"/>
          <w:szCs w:val="22"/>
        </w:rPr>
        <w:t>lb</w:t>
      </w:r>
      <w:proofErr w:type="spellEnd"/>
      <w:r w:rsidRPr="00C4260F">
        <w:rPr>
          <w:rFonts w:ascii="Verdana" w:hAnsi="Verdana"/>
          <w:color w:val="000000"/>
          <w:sz w:val="22"/>
          <w:szCs w:val="22"/>
        </w:rPr>
        <w:t>]: a character class that matches 'l', 'b' (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and also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'L' and 'B' since case insensitive matching is used.)</w:t>
      </w:r>
    </w:p>
    <w:p w14:paraId="19F00FEE" w14:textId="77777777" w:rsidR="00C4260F" w:rsidRPr="00C4260F" w:rsidRDefault="00C4260F" w:rsidP="00C4260F">
      <w:pPr>
        <w:numPr>
          <w:ilvl w:val="1"/>
          <w:numId w:val="2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option a: case insensitive matching.</w:t>
      </w:r>
    </w:p>
    <w:p w14:paraId="299FD8A8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[7] Show the names and credits (ach) of students majoring in 'CSCI' and having 40 or more credits.</w:t>
      </w:r>
    </w:p>
    <w:p w14:paraId="74476B89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"$and": [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major": "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CSCI"}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ach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":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"$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40}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} ]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>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72F5640C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C4260F">
        <w:rPr>
          <w:rFonts w:ascii="Arial" w:hAnsi="Arial" w:cs="Arial"/>
          <w:b/>
          <w:bCs/>
          <w:color w:val="000930"/>
        </w:rPr>
        <w:t xml:space="preserve">4.2 </w:t>
      </w:r>
      <w:r w:rsidRPr="008E4E93">
        <w:rPr>
          <w:rFonts w:ascii="Arial" w:hAnsi="Arial" w:cs="Arial"/>
          <w:b/>
          <w:bCs/>
          <w:color w:val="000930"/>
          <w:highlight w:val="yellow"/>
        </w:rPr>
        <w:t>Aggregation</w:t>
      </w:r>
    </w:p>
    <w:p w14:paraId="4B0C152C" w14:textId="77777777" w:rsidR="00C4260F" w:rsidRPr="00C4260F" w:rsidRDefault="00C4260F" w:rsidP="00C4260F">
      <w:pPr>
        <w:numPr>
          <w:ilvl w:val="0"/>
          <w:numId w:val="2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"Aggregation operations </w:t>
      </w:r>
      <w:r w:rsidRPr="00A442B4">
        <w:rPr>
          <w:rFonts w:ascii="Verdana" w:hAnsi="Verdana"/>
          <w:color w:val="000000"/>
          <w:sz w:val="22"/>
          <w:szCs w:val="22"/>
          <w:highlight w:val="yellow"/>
        </w:rPr>
        <w:t>process multiple documents</w:t>
      </w:r>
      <w:r w:rsidRPr="00C4260F">
        <w:rPr>
          <w:rFonts w:ascii="Verdana" w:hAnsi="Verdana"/>
          <w:color w:val="000000"/>
          <w:sz w:val="22"/>
          <w:szCs w:val="22"/>
        </w:rPr>
        <w:t xml:space="preserve"> and return computed results."</w:t>
      </w:r>
    </w:p>
    <w:p w14:paraId="299519B8" w14:textId="77777777" w:rsidR="00C4260F" w:rsidRPr="00C4260F" w:rsidRDefault="00C4260F" w:rsidP="00C4260F">
      <w:pPr>
        <w:numPr>
          <w:ilvl w:val="0"/>
          <w:numId w:val="2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See: </w:t>
      </w:r>
      <w:hyperlink r:id="rId23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https://docs.mongodb.com/manual/aggregation/</w:t>
        </w:r>
      </w:hyperlink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58086E6D" w14:textId="77777777" w:rsidR="00C4260F" w:rsidRPr="00C4260F" w:rsidRDefault="00C4260F" w:rsidP="00C4260F">
      <w:pPr>
        <w:numPr>
          <w:ilvl w:val="0"/>
          <w:numId w:val="2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It can be used to replace map-reduce functionality. See: </w:t>
      </w:r>
      <w:hyperlink r:id="rId24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https://docs.mongodb.com/manual/reference/map-reduce-to-aggregation-pipeline/</w:t>
        </w:r>
      </w:hyperlink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5681297B" w14:textId="77777777" w:rsidR="00C4260F" w:rsidRPr="00C4260F" w:rsidRDefault="00C4260F" w:rsidP="00C4260F">
      <w:pPr>
        <w:numPr>
          <w:ilvl w:val="0"/>
          <w:numId w:val="2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There will not be programming questions on aggregation in the final examination.</w:t>
      </w:r>
    </w:p>
    <w:p w14:paraId="34214460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[8] Show the number of faculty in each department.</w:t>
      </w:r>
    </w:p>
    <w:p w14:paraId="7B48F7E7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In SQL:</w:t>
      </w:r>
      <w:r w:rsidRPr="00C4260F">
        <w:rPr>
          <w:rFonts w:ascii="Verdana" w:hAnsi="Verdana"/>
          <w:color w:val="000000"/>
          <w:sz w:val="22"/>
          <w:szCs w:val="22"/>
        </w:rPr>
        <w:br/>
      </w:r>
      <w:r w:rsidRPr="00C4260F">
        <w:rPr>
          <w:rFonts w:ascii="Verdana" w:hAnsi="Verdana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, Count(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FROM faculty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;</w:t>
      </w:r>
      <w:proofErr w:type="gramEnd"/>
    </w:p>
    <w:p w14:paraId="395B61BD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In MongoDB:</w:t>
      </w:r>
    </w:p>
    <w:p w14:paraId="01C15D37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db.faculty.aggregate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([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 {"$group" : {_id:"$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", "count":{$sum:1}}}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db.faculty.aggregate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[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lastRenderedPageBreak/>
        <w:t>      { $group: { "_id": "$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", "count": {$sum:1}} 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{ $project: {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"$_id" ,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num_faculty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"$count",  "_id": 0}}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]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7221BA61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Notes:</w:t>
      </w:r>
    </w:p>
    <w:p w14:paraId="12F80C4F" w14:textId="77777777" w:rsidR="00C4260F" w:rsidRPr="00C4260F" w:rsidRDefault="00C4260F" w:rsidP="00C4260F">
      <w:pPr>
        <w:numPr>
          <w:ilvl w:val="0"/>
          <w:numId w:val="21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$group: form group.</w:t>
      </w:r>
    </w:p>
    <w:p w14:paraId="50FD00D9" w14:textId="77777777" w:rsidR="00C4260F" w:rsidRPr="00C4260F" w:rsidRDefault="00C4260F" w:rsidP="00C4260F">
      <w:pPr>
        <w:numPr>
          <w:ilvl w:val="0"/>
          <w:numId w:val="21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$sum: aggregate function.</w:t>
      </w:r>
    </w:p>
    <w:p w14:paraId="15166FFC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[9] Show the names of students who have enrolled in 10000: j</w:t>
      </w:r>
      <w:r w:rsidRPr="00805B39">
        <w:rPr>
          <w:rFonts w:ascii="Verdana" w:hAnsi="Verdana"/>
          <w:color w:val="000000"/>
          <w:sz w:val="22"/>
          <w:szCs w:val="22"/>
          <w:highlight w:val="yellow"/>
        </w:rPr>
        <w:t>oining</w:t>
      </w:r>
      <w:r w:rsidRPr="00C4260F">
        <w:rPr>
          <w:rFonts w:ascii="Verdana" w:hAnsi="Verdana"/>
          <w:color w:val="000000"/>
          <w:sz w:val="22"/>
          <w:szCs w:val="22"/>
        </w:rPr>
        <w:t xml:space="preserve"> two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>.</w:t>
      </w:r>
    </w:p>
    <w:p w14:paraId="18D2C049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This should have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the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similar effect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of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the SQL statement:</w:t>
      </w:r>
    </w:p>
    <w:p w14:paraId="68276AA9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br/>
        <w:t>FROM student AS s, enroll AS e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AND </w:t>
      </w:r>
      <w:proofErr w:type="spellStart"/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proofErr w:type="gram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gramStart"/>
      <w:r w:rsidRPr="00C4260F">
        <w:rPr>
          <w:rFonts w:ascii="Courier New" w:hAnsi="Courier New" w:cs="Courier New"/>
          <w:color w:val="000000"/>
          <w:sz w:val="22"/>
          <w:szCs w:val="22"/>
        </w:rPr>
        <w:t>10000;</w:t>
      </w:r>
      <w:proofErr w:type="gramEnd"/>
    </w:p>
    <w:p w14:paraId="4B33D3CC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In MongoDB:</w:t>
      </w:r>
    </w:p>
    <w:p w14:paraId="1E51235C" w14:textId="77777777" w:rsidR="00C4260F" w:rsidRPr="00C4260F" w:rsidRDefault="00C4260F" w:rsidP="00C4260F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db.student.aggregate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([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{$lookup: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from: "enroll",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let: {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 '$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'},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pipeline: [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 { $match: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       { $expr: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{ $and: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[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",  "$$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] 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", 10000 ]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]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       }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     }  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 ],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 as: "enrollment"     }},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{ $match: {"enrollment":  { $ne: [] }}},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 { $project: {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1, "_id": 0}}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])</w:t>
      </w:r>
    </w:p>
    <w:p w14:paraId="29C649A1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Notes:</w:t>
      </w:r>
    </w:p>
    <w:p w14:paraId="37036AB9" w14:textId="77777777" w:rsidR="00C4260F" w:rsidRPr="00C4260F" w:rsidRDefault="00C4260F" w:rsidP="00C4260F">
      <w:pPr>
        <w:numPr>
          <w:ilvl w:val="0"/>
          <w:numId w:val="21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An 'join' example.</w:t>
      </w:r>
    </w:p>
    <w:p w14:paraId="19220EC1" w14:textId="77777777" w:rsidR="00C4260F" w:rsidRPr="00C4260F" w:rsidRDefault="00C4260F" w:rsidP="00C4260F">
      <w:pPr>
        <w:numPr>
          <w:ilvl w:val="0"/>
          <w:numId w:val="21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 xml:space="preserve">Joining is </w:t>
      </w:r>
      <w:proofErr w:type="gramStart"/>
      <w:r w:rsidRPr="00C4260F">
        <w:rPr>
          <w:rFonts w:ascii="Verdana" w:hAnsi="Verdana"/>
          <w:color w:val="000000"/>
          <w:sz w:val="22"/>
          <w:szCs w:val="22"/>
        </w:rPr>
        <w:t>difficult</w:t>
      </w:r>
      <w:proofErr w:type="gramEnd"/>
      <w:r w:rsidRPr="00C4260F">
        <w:rPr>
          <w:rFonts w:ascii="Verdana" w:hAnsi="Verdana"/>
          <w:color w:val="000000"/>
          <w:sz w:val="22"/>
          <w:szCs w:val="22"/>
        </w:rPr>
        <w:t xml:space="preserve"> in MongoDB than SQL as document database should not be designed like a relational database.</w:t>
      </w:r>
    </w:p>
    <w:p w14:paraId="4A9CC9E5" w14:textId="77777777" w:rsidR="00C4260F" w:rsidRPr="00C4260F" w:rsidRDefault="00C4260F" w:rsidP="00C4260F">
      <w:pPr>
        <w:numPr>
          <w:ilvl w:val="0"/>
          <w:numId w:val="21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In particular:</w:t>
      </w:r>
    </w:p>
    <w:p w14:paraId="7BFA307A" w14:textId="77777777" w:rsidR="00C4260F" w:rsidRPr="00C4260F" w:rsidRDefault="00C4260F" w:rsidP="00C4260F">
      <w:pPr>
        <w:numPr>
          <w:ilvl w:val="1"/>
          <w:numId w:val="21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lastRenderedPageBreak/>
        <w:t>The relational model uses a flat structure with no embedment.</w:t>
      </w:r>
    </w:p>
    <w:p w14:paraId="4822B3CD" w14:textId="77777777" w:rsidR="00C4260F" w:rsidRPr="00C4260F" w:rsidRDefault="00C4260F" w:rsidP="00C4260F">
      <w:pPr>
        <w:numPr>
          <w:ilvl w:val="1"/>
          <w:numId w:val="21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The document model uses a hierarchical structure encouraging embedment.</w:t>
      </w:r>
      <w:r w:rsidRPr="00C4260F">
        <w:rPr>
          <w:rFonts w:ascii="Verdana" w:hAnsi="Verdana"/>
          <w:color w:val="000000"/>
          <w:sz w:val="22"/>
          <w:szCs w:val="22"/>
        </w:rPr>
        <w:br/>
        <w:t> </w:t>
      </w:r>
    </w:p>
    <w:p w14:paraId="7658A67F" w14:textId="77777777" w:rsidR="00C4260F" w:rsidRPr="00C4260F" w:rsidRDefault="00C4260F" w:rsidP="00C4260F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C4260F">
        <w:rPr>
          <w:rFonts w:ascii="Arial" w:hAnsi="Arial" w:cs="Arial"/>
          <w:b/>
          <w:bCs/>
          <w:color w:val="000900"/>
          <w:sz w:val="26"/>
          <w:szCs w:val="26"/>
        </w:rPr>
        <w:t xml:space="preserve">4.3 Running </w:t>
      </w:r>
      <w:proofErr w:type="spellStart"/>
      <w:r w:rsidRPr="00C4260F">
        <w:rPr>
          <w:rFonts w:ascii="Arial" w:hAnsi="Arial" w:cs="Arial"/>
          <w:b/>
          <w:bCs/>
          <w:color w:val="000900"/>
          <w:sz w:val="26"/>
          <w:szCs w:val="26"/>
        </w:rPr>
        <w:t>Javascript</w:t>
      </w:r>
      <w:proofErr w:type="spellEnd"/>
      <w:r w:rsidRPr="00C4260F">
        <w:rPr>
          <w:rFonts w:ascii="Arial" w:hAnsi="Arial" w:cs="Arial"/>
          <w:b/>
          <w:bCs/>
          <w:color w:val="000900"/>
          <w:sz w:val="26"/>
          <w:szCs w:val="26"/>
        </w:rPr>
        <w:t xml:space="preserve"> program not using </w:t>
      </w:r>
      <w:proofErr w:type="spellStart"/>
      <w:r w:rsidRPr="00C4260F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41F84CF9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Try run </w:t>
      </w:r>
      <w:hyperlink r:id="rId25" w:history="1">
        <w:r w:rsidRPr="00C4260F">
          <w:rPr>
            <w:rFonts w:ascii="Verdana" w:hAnsi="Verdana"/>
            <w:color w:val="0000FF"/>
            <w:sz w:val="22"/>
            <w:szCs w:val="22"/>
            <w:u w:val="single"/>
          </w:rPr>
          <w:t>tinker.js.txt</w:t>
        </w:r>
      </w:hyperlink>
      <w:r w:rsidRPr="00C4260F">
        <w:rPr>
          <w:rFonts w:ascii="Verdana" w:hAnsi="Verdana"/>
          <w:color w:val="000000"/>
          <w:sz w:val="22"/>
          <w:szCs w:val="22"/>
        </w:rPr>
        <w:t> (remove .txt when saving)</w:t>
      </w:r>
    </w:p>
    <w:p w14:paraId="6DADC997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Courier New" w:hAnsi="Courier New" w:cs="Courier New"/>
          <w:color w:val="000000"/>
          <w:sz w:val="22"/>
          <w:szCs w:val="22"/>
        </w:rPr>
        <w:t>// run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npm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 in the working directory.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// To run this program: node tinker1.js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const mongo = require('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');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MongoClient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mongo.MongoClient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;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= '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://localhost:27017';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MongoClient.connect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, function(err, client)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client.db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");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console.log("hello");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 var result =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db.collection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("faculty").find(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{ "rank": "Assistant Professor" },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 {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": 1, "_id": 0,  }  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 ).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()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result.then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((docs) =&gt;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 console.log(docs);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 }).catch((err) =&gt;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     console.log(err);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 }).finally(() =&gt; {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 xml:space="preserve">        </w:t>
      </w:r>
      <w:proofErr w:type="spellStart"/>
      <w:r w:rsidRPr="00C4260F">
        <w:rPr>
          <w:rFonts w:ascii="Courier New" w:hAnsi="Courier New" w:cs="Courier New"/>
          <w:color w:val="000000"/>
          <w:sz w:val="22"/>
          <w:szCs w:val="22"/>
        </w:rPr>
        <w:t>client.close</w:t>
      </w:r>
      <w:proofErr w:type="spellEnd"/>
      <w:r w:rsidRPr="00C4260F">
        <w:rPr>
          <w:rFonts w:ascii="Courier New" w:hAnsi="Courier New" w:cs="Courier New"/>
          <w:color w:val="000000"/>
          <w:sz w:val="22"/>
          <w:szCs w:val="22"/>
        </w:rPr>
        <w:t>();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    });</w:t>
      </w:r>
      <w:r w:rsidRPr="00C4260F">
        <w:rPr>
          <w:rFonts w:ascii="Courier New" w:hAnsi="Courier New" w:cs="Courier New"/>
          <w:color w:val="000000"/>
          <w:sz w:val="22"/>
          <w:szCs w:val="22"/>
        </w:rPr>
        <w:br/>
        <w:t>});</w:t>
      </w:r>
      <w:r w:rsidRPr="00C4260F">
        <w:rPr>
          <w:rFonts w:ascii="Verdana" w:hAnsi="Verdana"/>
          <w:color w:val="000000"/>
          <w:sz w:val="22"/>
          <w:szCs w:val="22"/>
        </w:rPr>
        <w:br/>
        <w:t> </w:t>
      </w:r>
    </w:p>
    <w:p w14:paraId="3F1B9D97" w14:textId="68E6CBAF" w:rsidR="00C76B00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 </w:t>
      </w:r>
    </w:p>
    <w:p w14:paraId="7920EF55" w14:textId="77777777" w:rsidR="00C76B00" w:rsidRDefault="00C76B00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073B7F9F" w14:textId="77777777" w:rsidR="00F36ECA" w:rsidRPr="00F36ECA" w:rsidRDefault="00F36ECA" w:rsidP="00F36ECA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F36ECA"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 xml:space="preserve">Introduction to </w:t>
      </w:r>
      <w:r w:rsidRPr="00F36ECA">
        <w:rPr>
          <w:rFonts w:ascii="Arial" w:hAnsi="Arial" w:cs="Arial"/>
          <w:b/>
          <w:bCs/>
          <w:color w:val="000900"/>
          <w:sz w:val="28"/>
          <w:szCs w:val="28"/>
          <w:highlight w:val="yellow"/>
        </w:rPr>
        <w:t>concurrency control and transaction management</w:t>
      </w:r>
    </w:p>
    <w:p w14:paraId="109B9E8D" w14:textId="77777777" w:rsidR="00F36ECA" w:rsidRPr="00F36ECA" w:rsidRDefault="00F36ECA" w:rsidP="00F36ECA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F36ECA">
        <w:rPr>
          <w:rFonts w:ascii="Verdana" w:hAnsi="Verdana"/>
          <w:color w:val="000099"/>
          <w:sz w:val="20"/>
          <w:szCs w:val="20"/>
        </w:rPr>
        <w:t>by K. Yue</w:t>
      </w:r>
    </w:p>
    <w:p w14:paraId="3D1E4C02" w14:textId="77777777" w:rsidR="00F36ECA" w:rsidRPr="00F36ECA" w:rsidRDefault="00F36ECA" w:rsidP="00F36ECA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F36ECA">
        <w:rPr>
          <w:rFonts w:ascii="Arial" w:hAnsi="Arial" w:cs="Arial"/>
          <w:b/>
          <w:bCs/>
          <w:color w:val="000900"/>
          <w:sz w:val="26"/>
          <w:szCs w:val="26"/>
        </w:rPr>
        <w:t>1. Concepts of Concurrency Control</w:t>
      </w:r>
    </w:p>
    <w:p w14:paraId="4E56B8D3" w14:textId="77777777" w:rsidR="00F36ECA" w:rsidRPr="00F36ECA" w:rsidRDefault="00F36ECA" w:rsidP="00F36ECA">
      <w:pPr>
        <w:numPr>
          <w:ilvl w:val="0"/>
          <w:numId w:val="2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Modern databases are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multi-user, multi-tasking system</w:t>
      </w:r>
      <w:r w:rsidRPr="00F36ECA">
        <w:rPr>
          <w:rFonts w:ascii="Verdana" w:hAnsi="Verdana"/>
          <w:color w:val="000000"/>
          <w:sz w:val="22"/>
          <w:szCs w:val="22"/>
        </w:rPr>
        <w:t>s: many users access the system concurrently with many tasks.</w:t>
      </w:r>
    </w:p>
    <w:p w14:paraId="6FFD5728" w14:textId="77777777" w:rsidR="00F36ECA" w:rsidRPr="00F36ECA" w:rsidRDefault="00F36ECA" w:rsidP="00F36ECA">
      <w:pPr>
        <w:numPr>
          <w:ilvl w:val="0"/>
          <w:numId w:val="2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A task may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not be completed in one continuous execution</w:t>
      </w:r>
      <w:r w:rsidRPr="00F36ECA">
        <w:rPr>
          <w:rFonts w:ascii="Verdana" w:hAnsi="Verdana"/>
          <w:color w:val="000000"/>
          <w:sz w:val="22"/>
          <w:szCs w:val="22"/>
        </w:rPr>
        <w:t>. It may be divided into many execution steps.</w:t>
      </w:r>
    </w:p>
    <w:p w14:paraId="650597EF" w14:textId="77777777" w:rsidR="00F36ECA" w:rsidRPr="00F36ECA" w:rsidRDefault="00F36ECA" w:rsidP="00F36ECA">
      <w:pPr>
        <w:numPr>
          <w:ilvl w:val="0"/>
          <w:numId w:val="2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There are many concurrent tasks.</w:t>
      </w:r>
    </w:p>
    <w:p w14:paraId="22A29626" w14:textId="77777777" w:rsidR="00F36ECA" w:rsidRPr="00F36ECA" w:rsidRDefault="00F36ECA" w:rsidP="00F36ECA">
      <w:pPr>
        <w:numPr>
          <w:ilvl w:val="0"/>
          <w:numId w:val="2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There are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no guarantees of the relative orders of concurrent</w:t>
      </w:r>
      <w:r w:rsidRPr="00F36ECA">
        <w:rPr>
          <w:rFonts w:ascii="Verdana" w:hAnsi="Verdana"/>
          <w:color w:val="000000"/>
          <w:sz w:val="22"/>
          <w:szCs w:val="22"/>
        </w:rPr>
        <w:t xml:space="preserve"> tasks in an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execution </w:t>
      </w:r>
      <w:r w:rsidRPr="00F36ECA">
        <w:rPr>
          <w:rFonts w:ascii="Verdana" w:hAnsi="Verdana"/>
          <w:i/>
          <w:iCs/>
          <w:color w:val="FF3333"/>
          <w:sz w:val="22"/>
          <w:szCs w:val="22"/>
          <w:highlight w:val="yellow"/>
        </w:rPr>
        <w:t>schedule</w:t>
      </w:r>
      <w:r w:rsidRPr="00F36ECA">
        <w:rPr>
          <w:rFonts w:ascii="Verdana" w:hAnsi="Verdana"/>
          <w:color w:val="000000"/>
          <w:sz w:val="22"/>
          <w:szCs w:val="22"/>
        </w:rPr>
        <w:t>.</w:t>
      </w:r>
    </w:p>
    <w:p w14:paraId="5266FFFA" w14:textId="77777777" w:rsidR="00F36ECA" w:rsidRPr="00F36ECA" w:rsidRDefault="00F36ECA" w:rsidP="00F36ECA">
      <w:pPr>
        <w:numPr>
          <w:ilvl w:val="0"/>
          <w:numId w:val="2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Without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proper concurrency control,</w:t>
      </w:r>
    </w:p>
    <w:p w14:paraId="5477014C" w14:textId="77777777" w:rsidR="00F36ECA" w:rsidRPr="00F36ECA" w:rsidRDefault="00F36ECA" w:rsidP="00F36ECA">
      <w:pPr>
        <w:numPr>
          <w:ilvl w:val="1"/>
          <w:numId w:val="2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  <w:highlight w:val="yellow"/>
        </w:rPr>
        <w:t>Read-write anomaly</w:t>
      </w:r>
      <w:r w:rsidRPr="00F36ECA">
        <w:rPr>
          <w:rFonts w:ascii="Verdana" w:hAnsi="Verdana"/>
          <w:color w:val="000000"/>
          <w:sz w:val="22"/>
          <w:szCs w:val="22"/>
        </w:rPr>
        <w:t xml:space="preserve"> and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write-write anomaly</w:t>
      </w:r>
      <w:r w:rsidRPr="00F36ECA">
        <w:rPr>
          <w:rFonts w:ascii="Verdana" w:hAnsi="Verdana"/>
          <w:color w:val="000000"/>
          <w:sz w:val="22"/>
          <w:szCs w:val="22"/>
        </w:rPr>
        <w:t xml:space="preserve"> can occur.</w:t>
      </w:r>
    </w:p>
    <w:p w14:paraId="74799487" w14:textId="77777777" w:rsidR="00F36ECA" w:rsidRPr="00F36ECA" w:rsidRDefault="00F36ECA" w:rsidP="00F36ECA">
      <w:pPr>
        <w:numPr>
          <w:ilvl w:val="1"/>
          <w:numId w:val="2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Database may become inconsistent.</w:t>
      </w:r>
    </w:p>
    <w:p w14:paraId="7743E9AA" w14:textId="77777777" w:rsidR="00F36ECA" w:rsidRPr="00F36ECA" w:rsidRDefault="00F36ECA" w:rsidP="00F36ECA">
      <w:pPr>
        <w:numPr>
          <w:ilvl w:val="0"/>
          <w:numId w:val="2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Task schedules need to maintain data and transaction integrity.</w:t>
      </w:r>
    </w:p>
    <w:p w14:paraId="03680AE2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F36ECA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97637C6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Use case: transfer $200 from account 1000 to account 2000.</w:t>
      </w:r>
    </w:p>
    <w:p w14:paraId="57467F32" w14:textId="77777777" w:rsidR="00F36ECA" w:rsidRPr="00F36ECA" w:rsidRDefault="00F36ECA" w:rsidP="00F36ECA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F36ECA">
        <w:rPr>
          <w:rFonts w:ascii="Courier New" w:hAnsi="Courier New" w:cs="Courier New"/>
          <w:color w:val="000000"/>
          <w:sz w:val="22"/>
          <w:szCs w:val="22"/>
        </w:rPr>
        <w:t>-- Task t1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-- Assumption: account 1000: $1,000, account 2000: $500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-- Initial consistent state: total of two accounts: $1,500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-- Step [1]: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UPDATE Account SET amount=amount-200 WHERE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=1000;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-- Between step [1] and step [2]: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-- </w:t>
      </w:r>
      <w:r w:rsidRPr="00F36ECA">
        <w:rPr>
          <w:rFonts w:ascii="Courier New" w:hAnsi="Courier New" w:cs="Courier New"/>
          <w:color w:val="000000"/>
          <w:sz w:val="22"/>
          <w:szCs w:val="22"/>
          <w:highlight w:val="yellow"/>
        </w:rPr>
        <w:t>Inconsistent state</w:t>
      </w:r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at this point; total of two accounts: $1,300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-- Step [2]: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UPDATE Account SET amount=amount+200 WHERE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=2000; -- step [2]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-- After completion of step [2]: consistent state again; total of two accounts: $1,500</w:t>
      </w:r>
    </w:p>
    <w:p w14:paraId="468A79F4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Intended sequence #1 for task #1:</w:t>
      </w:r>
    </w:p>
    <w:p w14:paraId="497568D8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(1) Task t1 step [1]</w:t>
      </w:r>
      <w:r w:rsidRPr="00F36ECA">
        <w:rPr>
          <w:rFonts w:ascii="Verdana" w:hAnsi="Verdana"/>
          <w:color w:val="000000"/>
          <w:sz w:val="22"/>
          <w:szCs w:val="22"/>
        </w:rPr>
        <w:br/>
        <w:t>(2) Task t1 step [2]</w:t>
      </w:r>
    </w:p>
    <w:p w14:paraId="38441331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Sequence #2: read-write anomaly.</w:t>
      </w:r>
    </w:p>
    <w:p w14:paraId="26A107C8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(1) Task t1: step [1]</w:t>
      </w:r>
      <w:r w:rsidRPr="00F36ECA">
        <w:rPr>
          <w:rFonts w:ascii="Verdana" w:hAnsi="Verdana"/>
          <w:color w:val="000000"/>
          <w:sz w:val="22"/>
          <w:szCs w:val="22"/>
        </w:rPr>
        <w:br/>
        <w:t xml:space="preserve">(2) Task t2 reads the inconsistent state to produce an account report: account </w:t>
      </w:r>
      <w:r w:rsidRPr="00F36ECA">
        <w:rPr>
          <w:rFonts w:ascii="Verdana" w:hAnsi="Verdana"/>
          <w:color w:val="000000"/>
          <w:sz w:val="22"/>
          <w:szCs w:val="22"/>
        </w:rPr>
        <w:lastRenderedPageBreak/>
        <w:t>1000: $800, account 2000: $500</w:t>
      </w:r>
      <w:r w:rsidRPr="00F36ECA">
        <w:rPr>
          <w:rFonts w:ascii="Verdana" w:hAnsi="Verdana"/>
          <w:color w:val="000000"/>
          <w:sz w:val="22"/>
          <w:szCs w:val="22"/>
        </w:rPr>
        <w:br/>
        <w:t>(3) Task t1: step [2]</w:t>
      </w:r>
    </w:p>
    <w:p w14:paraId="0AB45A5A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Sequence #3: system crash and recovery</w:t>
      </w:r>
    </w:p>
    <w:p w14:paraId="43FAE83E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(1) Task t1: step [1]</w:t>
      </w:r>
      <w:r w:rsidRPr="00F36ECA">
        <w:rPr>
          <w:rFonts w:ascii="Verdana" w:hAnsi="Verdana"/>
          <w:color w:val="000000"/>
          <w:sz w:val="22"/>
          <w:szCs w:val="22"/>
        </w:rPr>
        <w:br/>
        <w:t>(2) System crashes; task t1 aborts after step [1]</w:t>
      </w:r>
    </w:p>
    <w:p w14:paraId="0BAC592F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Sequence #4: write-write anomaly.</w:t>
      </w:r>
    </w:p>
    <w:p w14:paraId="6DE61E90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(1) Task t1: step [1]</w:t>
      </w:r>
      <w:r w:rsidRPr="00F36ECA">
        <w:rPr>
          <w:rFonts w:ascii="Verdana" w:hAnsi="Verdana"/>
          <w:color w:val="000000"/>
          <w:sz w:val="22"/>
          <w:szCs w:val="22"/>
        </w:rPr>
        <w:br/>
        <w:t>(2) Task t2 reads and account amounts, calculate interest and update accounts. Interests will be calculated based on account 1000: $800, account 2000: $500.</w:t>
      </w:r>
      <w:r w:rsidRPr="00F36ECA">
        <w:rPr>
          <w:rFonts w:ascii="Verdana" w:hAnsi="Verdana"/>
          <w:color w:val="000000"/>
          <w:sz w:val="22"/>
          <w:szCs w:val="22"/>
        </w:rPr>
        <w:br/>
        <w:t>(3) Task t1: step [2]</w:t>
      </w:r>
    </w:p>
    <w:p w14:paraId="302F66E3" w14:textId="77777777" w:rsidR="00F36ECA" w:rsidRPr="00F36ECA" w:rsidRDefault="00F36ECA" w:rsidP="00F36ECA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F36ECA">
        <w:rPr>
          <w:rFonts w:ascii="Arial" w:hAnsi="Arial" w:cs="Arial"/>
          <w:b/>
          <w:bCs/>
          <w:color w:val="000900"/>
          <w:sz w:val="26"/>
          <w:szCs w:val="26"/>
        </w:rPr>
        <w:t>1.1 ACID Properties</w:t>
      </w:r>
    </w:p>
    <w:p w14:paraId="258ACD96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Thus, to avoid accessing inconsistent states, concurrency control is necessary.</w:t>
      </w:r>
    </w:p>
    <w:p w14:paraId="58FDB308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Concurrency control is mainly done by transaction management.</w:t>
      </w:r>
    </w:p>
    <w:p w14:paraId="17CA14F2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A transaction is a logical unit of database processing that is </w:t>
      </w:r>
      <w:r w:rsidRPr="00F36ECA">
        <w:rPr>
          <w:rFonts w:ascii="Verdana" w:hAnsi="Verdana"/>
          <w:i/>
          <w:iCs/>
          <w:color w:val="FF3333"/>
          <w:sz w:val="22"/>
          <w:szCs w:val="22"/>
          <w:highlight w:val="yellow"/>
        </w:rPr>
        <w:t>atomic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:</w:t>
      </w:r>
      <w:r w:rsidRPr="00F36ECA">
        <w:rPr>
          <w:rFonts w:ascii="Verdana" w:hAnsi="Verdana"/>
          <w:color w:val="000000"/>
          <w:sz w:val="22"/>
          <w:szCs w:val="22"/>
        </w:rPr>
        <w:t xml:space="preserve"> either the entire transaction is performed, or none of the transaction action is performed. This is the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'all or nothing'</w:t>
      </w:r>
      <w:r w:rsidRPr="00F36ECA">
        <w:rPr>
          <w:rFonts w:ascii="Verdana" w:hAnsi="Verdana"/>
          <w:color w:val="000000"/>
          <w:sz w:val="22"/>
          <w:szCs w:val="22"/>
        </w:rPr>
        <w:t xml:space="preserve"> property.</w:t>
      </w:r>
    </w:p>
    <w:p w14:paraId="3E9255FD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This refers to the famous ACID properties in DBMS: e.g. </w:t>
      </w:r>
      <w:hyperlink r:id="rId26" w:history="1">
        <w:r w:rsidRPr="00F36ECA">
          <w:rPr>
            <w:rFonts w:ascii="Verdana" w:hAnsi="Verdana"/>
            <w:color w:val="0000FF"/>
            <w:sz w:val="22"/>
            <w:szCs w:val="22"/>
            <w:u w:val="single"/>
          </w:rPr>
          <w:t>http://en.wikipedia.org/wiki/ACID</w:t>
        </w:r>
      </w:hyperlink>
    </w:p>
    <w:p w14:paraId="0EF9AF18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F36ECA">
        <w:rPr>
          <w:rFonts w:ascii="Verdana" w:hAnsi="Verdana"/>
          <w:color w:val="000000"/>
          <w:sz w:val="22"/>
          <w:szCs w:val="22"/>
          <w:highlight w:val="yellow"/>
        </w:rPr>
        <w:t>ACID properties:</w:t>
      </w:r>
    </w:p>
    <w:p w14:paraId="1BBED994" w14:textId="77777777" w:rsidR="00F36ECA" w:rsidRPr="00F36ECA" w:rsidRDefault="00F36ECA" w:rsidP="00F36ECA">
      <w:pPr>
        <w:numPr>
          <w:ilvl w:val="1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  <w:highlight w:val="yellow"/>
        </w:rPr>
        <w:t>Atomicity:</w:t>
      </w:r>
      <w:r w:rsidRPr="00F36ECA">
        <w:rPr>
          <w:rFonts w:ascii="Verdana" w:hAnsi="Verdana"/>
          <w:color w:val="000000"/>
          <w:sz w:val="22"/>
          <w:szCs w:val="22"/>
        </w:rPr>
        <w:t xml:space="preserve"> A transaction is an atomic unit of processing. It is either performed in its entirety or not performed at all.</w:t>
      </w:r>
    </w:p>
    <w:p w14:paraId="03ADBC8A" w14:textId="77777777" w:rsidR="00F36ECA" w:rsidRPr="00F36ECA" w:rsidRDefault="00F36ECA" w:rsidP="00F36ECA">
      <w:pPr>
        <w:numPr>
          <w:ilvl w:val="1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  <w:highlight w:val="yellow"/>
        </w:rPr>
        <w:t>Consistency preservation:</w:t>
      </w:r>
      <w:r w:rsidRPr="00F36ECA">
        <w:rPr>
          <w:rFonts w:ascii="Verdana" w:hAnsi="Verdana"/>
          <w:color w:val="000000"/>
          <w:sz w:val="22"/>
          <w:szCs w:val="22"/>
        </w:rPr>
        <w:t xml:space="preserve"> A correct execution of a transaction must take the database from one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physically</w:t>
      </w:r>
      <w:r w:rsidRPr="00F36ECA">
        <w:rPr>
          <w:rFonts w:ascii="Verdana" w:hAnsi="Verdana"/>
          <w:color w:val="000000"/>
          <w:sz w:val="22"/>
          <w:szCs w:val="22"/>
        </w:rPr>
        <w:t xml:space="preserve"> consistent state to another. This is known as physical consistency.</w:t>
      </w:r>
    </w:p>
    <w:p w14:paraId="3B26AF55" w14:textId="77777777" w:rsidR="00F36ECA" w:rsidRPr="00F36ECA" w:rsidRDefault="00F36ECA" w:rsidP="00F36ECA">
      <w:pPr>
        <w:numPr>
          <w:ilvl w:val="1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  <w:highlight w:val="yellow"/>
        </w:rPr>
        <w:t>Isolation:</w:t>
      </w:r>
      <w:r w:rsidRPr="00F36ECA">
        <w:rPr>
          <w:rFonts w:ascii="Verdana" w:hAnsi="Verdana"/>
          <w:color w:val="000000"/>
          <w:sz w:val="22"/>
          <w:szCs w:val="22"/>
        </w:rPr>
        <w:t xml:space="preserve"> A transaction should not make its updates visible to other tasks and transactions until it is committed.</w:t>
      </w:r>
    </w:p>
    <w:p w14:paraId="5621285E" w14:textId="77777777" w:rsidR="00F36ECA" w:rsidRPr="00F36ECA" w:rsidRDefault="00F36ECA" w:rsidP="00F36ECA">
      <w:pPr>
        <w:numPr>
          <w:ilvl w:val="2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In the example above, isolation disallows task t2 to access the inconsistent states of accounts 1000 and 2000 within task t1.</w:t>
      </w:r>
    </w:p>
    <w:p w14:paraId="51168BD8" w14:textId="77777777" w:rsidR="00F36ECA" w:rsidRPr="00F36ECA" w:rsidRDefault="00F36ECA" w:rsidP="00F36ECA">
      <w:pPr>
        <w:numPr>
          <w:ilvl w:val="2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This property, when enforced strictly, solves the temporary update problem and makes cascading rollbacks of transactions unnecessary.</w:t>
      </w:r>
    </w:p>
    <w:p w14:paraId="68FFB44F" w14:textId="77777777" w:rsidR="00F36ECA" w:rsidRPr="00F36ECA" w:rsidRDefault="00F36ECA" w:rsidP="00F36ECA">
      <w:pPr>
        <w:numPr>
          <w:ilvl w:val="1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  <w:highlight w:val="yellow"/>
        </w:rPr>
        <w:t>Durability or permanency</w:t>
      </w:r>
      <w:r w:rsidRPr="00F36ECA">
        <w:rPr>
          <w:rFonts w:ascii="Verdana" w:hAnsi="Verdana"/>
          <w:color w:val="000000"/>
          <w:sz w:val="22"/>
          <w:szCs w:val="22"/>
        </w:rPr>
        <w:t xml:space="preserve">: Once a transaction changes the database and the changes are </w:t>
      </w:r>
      <w:proofErr w:type="gramStart"/>
      <w:r w:rsidRPr="00F36ECA">
        <w:rPr>
          <w:rFonts w:ascii="Verdana" w:hAnsi="Verdana"/>
          <w:color w:val="000000"/>
          <w:sz w:val="22"/>
          <w:szCs w:val="22"/>
        </w:rPr>
        <w:t>committed</w:t>
      </w:r>
      <w:proofErr w:type="gramEnd"/>
      <w:r w:rsidRPr="00F36ECA">
        <w:rPr>
          <w:rFonts w:ascii="Verdana" w:hAnsi="Verdana"/>
          <w:color w:val="000000"/>
          <w:sz w:val="22"/>
          <w:szCs w:val="22"/>
        </w:rPr>
        <w:t>, these changes must never be lost because of subsequent failure.</w:t>
      </w:r>
    </w:p>
    <w:p w14:paraId="34B5288C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Implementing ACID can bring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performance degradation</w:t>
      </w:r>
      <w:r w:rsidRPr="00F36ECA">
        <w:rPr>
          <w:rFonts w:ascii="Verdana" w:hAnsi="Verdana"/>
          <w:color w:val="000000"/>
          <w:sz w:val="22"/>
          <w:szCs w:val="22"/>
        </w:rPr>
        <w:t>. Thus, for example, some NoSQL DB provide only 'eventual consistency'.</w:t>
      </w:r>
    </w:p>
    <w:p w14:paraId="24E14147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  <w:highlight w:val="yellow"/>
        </w:rPr>
        <w:t>Many NoSQL databases support the BASE model instead</w:t>
      </w:r>
      <w:r w:rsidRPr="00F36ECA">
        <w:rPr>
          <w:rFonts w:ascii="Verdana" w:hAnsi="Verdana"/>
          <w:color w:val="000000"/>
          <w:sz w:val="22"/>
          <w:szCs w:val="22"/>
        </w:rPr>
        <w:t>: Basic Availability, Soft-State, Eventual Consistency.</w:t>
      </w:r>
    </w:p>
    <w:p w14:paraId="70920008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Many DBMS support ACID by means of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locking or multi-versioning.</w:t>
      </w:r>
    </w:p>
    <w:p w14:paraId="2C181870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Basically, in locking, a transaction may have </w:t>
      </w:r>
      <w:proofErr w:type="gramStart"/>
      <w:r w:rsidRPr="00F36ECA">
        <w:rPr>
          <w:rFonts w:ascii="Verdana" w:hAnsi="Verdana"/>
          <w:color w:val="000000"/>
          <w:sz w:val="22"/>
          <w:szCs w:val="22"/>
        </w:rPr>
        <w:t>the exclusive</w:t>
      </w:r>
      <w:proofErr w:type="gramEnd"/>
      <w:r w:rsidRPr="00F36ECA">
        <w:rPr>
          <w:rFonts w:ascii="Verdana" w:hAnsi="Verdana"/>
          <w:color w:val="000000"/>
          <w:sz w:val="22"/>
          <w:szCs w:val="22"/>
        </w:rPr>
        <w:t xml:space="preserve"> access to selected data until the transaction is terminated.</w:t>
      </w:r>
    </w:p>
    <w:p w14:paraId="336E38F6" w14:textId="77777777" w:rsidR="00F36ECA" w:rsidRPr="00F36ECA" w:rsidRDefault="00F36ECA" w:rsidP="00F36ECA">
      <w:pPr>
        <w:numPr>
          <w:ilvl w:val="0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lastRenderedPageBreak/>
        <w:t xml:space="preserve">SQL support of transaction management depends on the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vendo</w:t>
      </w:r>
      <w:r w:rsidRPr="00F36ECA">
        <w:rPr>
          <w:rFonts w:ascii="Verdana" w:hAnsi="Verdana"/>
          <w:color w:val="000000"/>
          <w:sz w:val="22"/>
          <w:szCs w:val="22"/>
        </w:rPr>
        <w:t>r. It usually includes:</w:t>
      </w:r>
    </w:p>
    <w:p w14:paraId="268BF8A8" w14:textId="77777777" w:rsidR="00F36ECA" w:rsidRPr="00F36ECA" w:rsidRDefault="00F36ECA" w:rsidP="00F36ECA">
      <w:pPr>
        <w:numPr>
          <w:ilvl w:val="1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The execution of a single SQL statement is atomic.</w:t>
      </w:r>
    </w:p>
    <w:p w14:paraId="62CEFCDA" w14:textId="77777777" w:rsidR="00F36ECA" w:rsidRPr="00F36ECA" w:rsidRDefault="00F36ECA" w:rsidP="00F36ECA">
      <w:pPr>
        <w:numPr>
          <w:ilvl w:val="1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The commands START TRANSACTION (or similar</w:t>
      </w:r>
      <w:proofErr w:type="gramStart"/>
      <w:r w:rsidRPr="00F36ECA">
        <w:rPr>
          <w:rFonts w:ascii="Verdana" w:hAnsi="Verdana"/>
          <w:color w:val="000000"/>
          <w:sz w:val="22"/>
          <w:szCs w:val="22"/>
        </w:rPr>
        <w:t>)</w:t>
      </w:r>
      <w:proofErr w:type="gramEnd"/>
      <w:r w:rsidRPr="00F36ECA">
        <w:rPr>
          <w:rFonts w:ascii="Verdana" w:hAnsi="Verdana"/>
          <w:color w:val="000000"/>
          <w:sz w:val="22"/>
          <w:szCs w:val="22"/>
        </w:rPr>
        <w:t xml:space="preserve"> and END TRANSACTION (or similar) are available to specify the boundary of transactions.</w:t>
      </w:r>
    </w:p>
    <w:p w14:paraId="39C71D66" w14:textId="77777777" w:rsidR="00F36ECA" w:rsidRPr="00F36ECA" w:rsidRDefault="00F36ECA" w:rsidP="00F36ECA">
      <w:pPr>
        <w:numPr>
          <w:ilvl w:val="1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COMMIT makes all data changes in the transaction to become permanent.</w:t>
      </w:r>
    </w:p>
    <w:p w14:paraId="26BFA29B" w14:textId="77777777" w:rsidR="00F36ECA" w:rsidRPr="00F36ECA" w:rsidRDefault="00F36ECA" w:rsidP="00F36ECA">
      <w:pPr>
        <w:numPr>
          <w:ilvl w:val="1"/>
          <w:numId w:val="2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ROLLBACK undoes all data changes in the transaction (or since the last COMMIT or ROLLBACK).</w:t>
      </w:r>
    </w:p>
    <w:p w14:paraId="20CDD1E7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F36ECA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2FA4A3C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Use case: transfer $200 from account 1 to account 2000.</w:t>
      </w:r>
    </w:p>
    <w:p w14:paraId="26FEA5EE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Courier New" w:hAnsi="Courier New" w:cs="Courier New"/>
          <w:color w:val="000000"/>
          <w:sz w:val="22"/>
          <w:szCs w:val="22"/>
        </w:rPr>
        <w:t>START TRANSACTION;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 UPDATE Account SET amount=amount-200 WHERE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=1000;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 UPDATE Account SET amount=amount+200 WHERE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=2000;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IF ERRORS=0 COMMIT;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IF ERRORS&lt;&gt;0 </w:t>
      </w:r>
      <w:proofErr w:type="gramStart"/>
      <w:r w:rsidRPr="00F36ECA">
        <w:rPr>
          <w:rFonts w:ascii="Courier New" w:hAnsi="Courier New" w:cs="Courier New"/>
          <w:color w:val="000000"/>
          <w:sz w:val="22"/>
          <w:szCs w:val="22"/>
        </w:rPr>
        <w:t>ROLLBACK;</w:t>
      </w:r>
      <w:proofErr w:type="gramEnd"/>
    </w:p>
    <w:p w14:paraId="123075E7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b/>
          <w:bCs/>
          <w:color w:val="000000"/>
          <w:sz w:val="22"/>
          <w:szCs w:val="22"/>
        </w:rPr>
        <w:t>1.2 Application programmer's responsibility in terms of ACID</w:t>
      </w:r>
    </w:p>
    <w:p w14:paraId="6827DB9C" w14:textId="77777777" w:rsidR="00F36ECA" w:rsidRPr="00F36ECA" w:rsidRDefault="00F36ECA" w:rsidP="00F36ECA">
      <w:pPr>
        <w:numPr>
          <w:ilvl w:val="0"/>
          <w:numId w:val="21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Atomicity: the transaction is either fully committed, or fully rollback. The DB developer needs to define the scope and action of the transaction.</w:t>
      </w:r>
    </w:p>
    <w:p w14:paraId="5C20CE74" w14:textId="77777777" w:rsidR="00F36ECA" w:rsidRPr="00F36ECA" w:rsidRDefault="00F36ECA" w:rsidP="00F36ECA">
      <w:pPr>
        <w:numPr>
          <w:ilvl w:val="0"/>
          <w:numId w:val="21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Consistency: the execution of </w:t>
      </w:r>
      <w:proofErr w:type="gramStart"/>
      <w:r w:rsidRPr="00F36ECA">
        <w:rPr>
          <w:rFonts w:ascii="Verdana" w:hAnsi="Verdana"/>
          <w:color w:val="000000"/>
          <w:sz w:val="22"/>
          <w:szCs w:val="22"/>
        </w:rPr>
        <w:t>transaction</w:t>
      </w:r>
      <w:proofErr w:type="gramEnd"/>
      <w:r w:rsidRPr="00F36ECA">
        <w:rPr>
          <w:rFonts w:ascii="Verdana" w:hAnsi="Verdana"/>
          <w:color w:val="000000"/>
          <w:sz w:val="22"/>
          <w:szCs w:val="22"/>
        </w:rPr>
        <w:t xml:space="preserve"> should keep data consistent. It is the programmer's responsibility to ensure </w:t>
      </w:r>
      <w:r w:rsidRPr="00F36ECA">
        <w:rPr>
          <w:rFonts w:ascii="Verdana" w:hAnsi="Verdana"/>
          <w:color w:val="000000"/>
          <w:sz w:val="22"/>
          <w:szCs w:val="22"/>
          <w:highlight w:val="yellow"/>
        </w:rPr>
        <w:t>logical consistency</w:t>
      </w:r>
      <w:r w:rsidRPr="00F36ECA">
        <w:rPr>
          <w:rFonts w:ascii="Verdana" w:hAnsi="Verdana"/>
          <w:color w:val="000000"/>
          <w:sz w:val="22"/>
          <w:szCs w:val="22"/>
        </w:rPr>
        <w:t>: that the logic of the code is consistent with the problem requirements.</w:t>
      </w:r>
    </w:p>
    <w:p w14:paraId="719D2FB9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 w:rsidRPr="00F36ECA">
        <w:rPr>
          <w:rFonts w:ascii="Verdana" w:hAnsi="Verdana"/>
          <w:color w:val="000000"/>
          <w:sz w:val="22"/>
          <w:szCs w:val="22"/>
        </w:rPr>
        <w:t> The following transaction can be atomic but </w:t>
      </w:r>
      <w:r w:rsidRPr="00F36ECA">
        <w:rPr>
          <w:rFonts w:ascii="Verdana" w:hAnsi="Verdana"/>
          <w:i/>
          <w:iCs/>
          <w:color w:val="000000"/>
          <w:sz w:val="22"/>
          <w:szCs w:val="22"/>
        </w:rPr>
        <w:t>inconsistent</w:t>
      </w:r>
      <w:r w:rsidRPr="00F36ECA">
        <w:rPr>
          <w:rFonts w:ascii="Verdana" w:hAnsi="Verdana"/>
          <w:color w:val="000000"/>
          <w:sz w:val="22"/>
          <w:szCs w:val="22"/>
        </w:rPr>
        <w:t>.</w:t>
      </w:r>
    </w:p>
    <w:p w14:paraId="363CC884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Courier New" w:hAnsi="Courier New" w:cs="Courier New"/>
          <w:color w:val="000000"/>
          <w:sz w:val="22"/>
          <w:szCs w:val="22"/>
        </w:rPr>
        <w:t>START TRANSACTION;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 UPDATE Account SET amount=amount-200 WHERE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=1000;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 UPDATE Account SET amount=amount+400 WHERE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=2000;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IF ERRORS=0 COMMIT;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IF ERRORS&lt;&gt;0 </w:t>
      </w:r>
      <w:proofErr w:type="gramStart"/>
      <w:r w:rsidRPr="00F36ECA">
        <w:rPr>
          <w:rFonts w:ascii="Courier New" w:hAnsi="Courier New" w:cs="Courier New"/>
          <w:color w:val="000000"/>
          <w:sz w:val="22"/>
          <w:szCs w:val="22"/>
        </w:rPr>
        <w:t>ROLLBACK;</w:t>
      </w:r>
      <w:proofErr w:type="gramEnd"/>
    </w:p>
    <w:p w14:paraId="54E5309E" w14:textId="77777777" w:rsidR="00F36ECA" w:rsidRPr="00F36ECA" w:rsidRDefault="00F36ECA" w:rsidP="00F36ECA">
      <w:pPr>
        <w:numPr>
          <w:ilvl w:val="0"/>
          <w:numId w:val="2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Isolation: As a result, concurrent access will leave the database consistent. Usually not a concern for the application programmers.</w:t>
      </w:r>
    </w:p>
    <w:p w14:paraId="7786EDDE" w14:textId="77777777" w:rsidR="00F36ECA" w:rsidRPr="00F36ECA" w:rsidRDefault="00F36ECA" w:rsidP="00F36ECA">
      <w:pPr>
        <w:numPr>
          <w:ilvl w:val="0"/>
          <w:numId w:val="2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Durability: Once committed, the transaction is finalized. Usually no concern for the application programmers.</w:t>
      </w:r>
    </w:p>
    <w:p w14:paraId="0E606100" w14:textId="77777777" w:rsidR="00F36ECA" w:rsidRPr="00F36ECA" w:rsidRDefault="00F36ECA" w:rsidP="00F36ECA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F36ECA">
        <w:rPr>
          <w:rFonts w:ascii="Arial" w:hAnsi="Arial" w:cs="Arial"/>
          <w:b/>
          <w:bCs/>
          <w:color w:val="000900"/>
          <w:sz w:val="26"/>
          <w:szCs w:val="26"/>
        </w:rPr>
        <w:t>2. MySQL Transaction Management</w:t>
      </w:r>
    </w:p>
    <w:p w14:paraId="22760083" w14:textId="77777777" w:rsidR="00F36ECA" w:rsidRPr="00F36ECA" w:rsidRDefault="00F36ECA" w:rsidP="00F36ECA">
      <w:pPr>
        <w:numPr>
          <w:ilvl w:val="0"/>
          <w:numId w:val="2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lastRenderedPageBreak/>
        <w:t>MySQL Manual on TM statements: </w:t>
      </w:r>
      <w:hyperlink r:id="rId27" w:history="1">
        <w:r w:rsidRPr="00F36ECA">
          <w:rPr>
            <w:rFonts w:ascii="Verdana" w:hAnsi="Verdana"/>
            <w:color w:val="0000FF"/>
            <w:sz w:val="22"/>
            <w:szCs w:val="22"/>
            <w:u w:val="single"/>
          </w:rPr>
          <w:t>https://dev.mysql.com/doc/refman/8.1/en/sql-transactional-statements.html</w:t>
        </w:r>
      </w:hyperlink>
    </w:p>
    <w:p w14:paraId="23FE6E52" w14:textId="77777777" w:rsidR="00F36ECA" w:rsidRPr="00F36ECA" w:rsidRDefault="00F36ECA" w:rsidP="00F36ECA">
      <w:pPr>
        <w:numPr>
          <w:ilvl w:val="0"/>
          <w:numId w:val="2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F36ECA">
        <w:rPr>
          <w:rFonts w:ascii="Verdana" w:hAnsi="Verdana"/>
          <w:color w:val="000000"/>
          <w:sz w:val="22"/>
          <w:szCs w:val="22"/>
        </w:rPr>
        <w:t>Autocommit</w:t>
      </w:r>
      <w:proofErr w:type="spellEnd"/>
      <w:r w:rsidRPr="00F36ECA">
        <w:rPr>
          <w:rFonts w:ascii="Verdana" w:hAnsi="Verdana"/>
          <w:color w:val="000000"/>
          <w:sz w:val="22"/>
          <w:szCs w:val="22"/>
        </w:rPr>
        <w:t xml:space="preserve"> mode: after the execution of a SQL statement, the result is automatically committed.</w:t>
      </w:r>
    </w:p>
    <w:p w14:paraId="72DAF343" w14:textId="77777777" w:rsidR="00F36ECA" w:rsidRPr="00F36ECA" w:rsidRDefault="00F36ECA" w:rsidP="00F36ECA">
      <w:pPr>
        <w:numPr>
          <w:ilvl w:val="0"/>
          <w:numId w:val="2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START TRANSACTION disables the </w:t>
      </w:r>
      <w:proofErr w:type="spellStart"/>
      <w:r w:rsidRPr="00F36ECA">
        <w:rPr>
          <w:rFonts w:ascii="Verdana" w:hAnsi="Verdana"/>
          <w:color w:val="000000"/>
          <w:sz w:val="22"/>
          <w:szCs w:val="22"/>
        </w:rPr>
        <w:t>autocommit</w:t>
      </w:r>
      <w:proofErr w:type="spellEnd"/>
      <w:r w:rsidRPr="00F36ECA">
        <w:rPr>
          <w:rFonts w:ascii="Verdana" w:hAnsi="Verdana"/>
          <w:color w:val="000000"/>
          <w:sz w:val="22"/>
          <w:szCs w:val="22"/>
        </w:rPr>
        <w:t xml:space="preserve"> mode.</w:t>
      </w:r>
    </w:p>
    <w:p w14:paraId="54B34960" w14:textId="77777777" w:rsidR="00F36ECA" w:rsidRPr="00F36ECA" w:rsidRDefault="00F36ECA" w:rsidP="00F36ECA">
      <w:pPr>
        <w:numPr>
          <w:ilvl w:val="0"/>
          <w:numId w:val="2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MySQL supports COMMIT and ROLLBACK.</w:t>
      </w:r>
    </w:p>
    <w:p w14:paraId="7D12C169" w14:textId="77777777" w:rsidR="00F36ECA" w:rsidRPr="00F36ECA" w:rsidRDefault="00F36ECA" w:rsidP="00F36ECA">
      <w:pPr>
        <w:numPr>
          <w:ilvl w:val="0"/>
          <w:numId w:val="2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It also supports LOCK TABLES and UNLOCK TABLES.</w:t>
      </w:r>
    </w:p>
    <w:p w14:paraId="5392DBAB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4021925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This is not a realistic </w:t>
      </w:r>
      <w:proofErr w:type="gramStart"/>
      <w:r w:rsidRPr="00F36ECA">
        <w:rPr>
          <w:rFonts w:ascii="Verdana" w:hAnsi="Verdana"/>
          <w:color w:val="000000"/>
          <w:sz w:val="22"/>
          <w:szCs w:val="22"/>
        </w:rPr>
        <w:t>example</w:t>
      </w:r>
      <w:proofErr w:type="gramEnd"/>
      <w:r w:rsidRPr="00F36ECA">
        <w:rPr>
          <w:rFonts w:ascii="Verdana" w:hAnsi="Verdana"/>
          <w:color w:val="000000"/>
          <w:sz w:val="22"/>
          <w:szCs w:val="22"/>
        </w:rPr>
        <w:t xml:space="preserve"> but it shows you an example of transaction management.</w:t>
      </w:r>
    </w:p>
    <w:p w14:paraId="1F8B7B1B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Suppose we have an </w:t>
      </w:r>
      <w:proofErr w:type="spellStart"/>
      <w:r w:rsidRPr="00F36ECA">
        <w:rPr>
          <w:rFonts w:ascii="Verdana" w:hAnsi="Verdana"/>
          <w:color w:val="000000"/>
          <w:sz w:val="22"/>
          <w:szCs w:val="22"/>
        </w:rPr>
        <w:t>ActiveStudent</w:t>
      </w:r>
      <w:proofErr w:type="spellEnd"/>
      <w:r w:rsidRPr="00F36ECA">
        <w:rPr>
          <w:rFonts w:ascii="Verdana" w:hAnsi="Verdana"/>
          <w:color w:val="000000"/>
          <w:sz w:val="22"/>
          <w:szCs w:val="22"/>
        </w:rPr>
        <w:t xml:space="preserve"> table on top of the </w:t>
      </w:r>
      <w:proofErr w:type="gramStart"/>
      <w:r w:rsidRPr="00F36ECA">
        <w:rPr>
          <w:rFonts w:ascii="Verdana" w:hAnsi="Verdana"/>
          <w:color w:val="000000"/>
          <w:sz w:val="22"/>
          <w:szCs w:val="22"/>
        </w:rPr>
        <w:t>Student</w:t>
      </w:r>
      <w:proofErr w:type="gramEnd"/>
      <w:r w:rsidRPr="00F36ECA">
        <w:rPr>
          <w:rFonts w:ascii="Verdana" w:hAnsi="Verdana"/>
          <w:color w:val="000000"/>
          <w:sz w:val="22"/>
          <w:szCs w:val="22"/>
        </w:rPr>
        <w:t xml:space="preserve"> table in </w:t>
      </w:r>
      <w:proofErr w:type="spellStart"/>
      <w:r w:rsidRPr="00F36ECA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F36ECA">
        <w:rPr>
          <w:rFonts w:ascii="Verdana" w:hAnsi="Verdana"/>
          <w:color w:val="000000"/>
          <w:sz w:val="22"/>
          <w:szCs w:val="22"/>
        </w:rPr>
        <w:t xml:space="preserve">. The column </w:t>
      </w:r>
      <w:proofErr w:type="spellStart"/>
      <w:r w:rsidRPr="00F36ECA">
        <w:rPr>
          <w:rFonts w:ascii="Verdana" w:hAnsi="Verdana"/>
          <w:color w:val="000000"/>
          <w:sz w:val="22"/>
          <w:szCs w:val="22"/>
        </w:rPr>
        <w:t>numCourses</w:t>
      </w:r>
      <w:proofErr w:type="spellEnd"/>
      <w:r w:rsidRPr="00F36ECA">
        <w:rPr>
          <w:rFonts w:ascii="Verdana" w:hAnsi="Verdana"/>
          <w:color w:val="000000"/>
          <w:sz w:val="22"/>
          <w:szCs w:val="22"/>
        </w:rPr>
        <w:t xml:space="preserve"> is the number of courses a student has enrolled in. It is a derived column obtained by </w:t>
      </w:r>
      <w:proofErr w:type="gramStart"/>
      <w:r w:rsidRPr="00F36ECA">
        <w:rPr>
          <w:rFonts w:ascii="Verdana" w:hAnsi="Verdana"/>
          <w:color w:val="000000"/>
          <w:sz w:val="22"/>
          <w:szCs w:val="22"/>
        </w:rPr>
        <w:t>counted</w:t>
      </w:r>
      <w:proofErr w:type="gramEnd"/>
      <w:r w:rsidRPr="00F36ECA">
        <w:rPr>
          <w:rFonts w:ascii="Verdana" w:hAnsi="Verdana"/>
          <w:color w:val="000000"/>
          <w:sz w:val="22"/>
          <w:szCs w:val="22"/>
        </w:rPr>
        <w:t xml:space="preserve"> the number of </w:t>
      </w:r>
      <w:proofErr w:type="spellStart"/>
      <w:r w:rsidRPr="00F36ECA">
        <w:rPr>
          <w:rFonts w:ascii="Verdana" w:hAnsi="Verdana"/>
          <w:color w:val="000000"/>
          <w:sz w:val="22"/>
          <w:szCs w:val="22"/>
        </w:rPr>
        <w:t>classId</w:t>
      </w:r>
      <w:proofErr w:type="spellEnd"/>
      <w:r w:rsidRPr="00F36ECA">
        <w:rPr>
          <w:rFonts w:ascii="Verdana" w:hAnsi="Verdana"/>
          <w:color w:val="000000"/>
          <w:sz w:val="22"/>
          <w:szCs w:val="22"/>
        </w:rPr>
        <w:t xml:space="preserve"> the student in the enroll table.</w:t>
      </w:r>
    </w:p>
    <w:p w14:paraId="44FE8C68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CREATE TABLE IF NOT EXISTS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(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        INT NOT NULL,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numCourses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   INTEGER(4) DEFAULT 0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);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SELECT * FROM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-- Populating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initially.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INSERT INTO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numCourses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)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SELECT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, COUNT(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numCourses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)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SELECT * FROM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Verdana" w:hAnsi="Verdana"/>
          <w:color w:val="000000"/>
          <w:sz w:val="22"/>
          <w:szCs w:val="22"/>
        </w:rPr>
        <w:t>When we add the enrollment (100000, 10006, NULL, 0), we need to perform two tasks:</w:t>
      </w:r>
    </w:p>
    <w:p w14:paraId="745D4433" w14:textId="77777777" w:rsidR="00F36ECA" w:rsidRPr="00F36ECA" w:rsidRDefault="00F36ECA" w:rsidP="00F36ECA">
      <w:pPr>
        <w:numPr>
          <w:ilvl w:val="0"/>
          <w:numId w:val="2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insert the row (100000, 10006, NULL, 0) into enroll.</w:t>
      </w:r>
    </w:p>
    <w:p w14:paraId="390E513D" w14:textId="77777777" w:rsidR="00F36ECA" w:rsidRPr="00F36ECA" w:rsidRDefault="00F36ECA" w:rsidP="00F36ECA">
      <w:pPr>
        <w:numPr>
          <w:ilvl w:val="0"/>
          <w:numId w:val="2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 xml:space="preserve">increment </w:t>
      </w:r>
      <w:proofErr w:type="spellStart"/>
      <w:r w:rsidRPr="00F36ECA">
        <w:rPr>
          <w:rFonts w:ascii="Verdana" w:hAnsi="Verdana"/>
          <w:color w:val="000000"/>
          <w:sz w:val="22"/>
          <w:szCs w:val="22"/>
        </w:rPr>
        <w:t>numCourses</w:t>
      </w:r>
      <w:proofErr w:type="spellEnd"/>
      <w:r w:rsidRPr="00F36ECA">
        <w:rPr>
          <w:rFonts w:ascii="Verdana" w:hAnsi="Verdana"/>
          <w:color w:val="000000"/>
          <w:sz w:val="22"/>
          <w:szCs w:val="22"/>
        </w:rPr>
        <w:t xml:space="preserve"> for student 100000 by 1 in </w:t>
      </w:r>
      <w:proofErr w:type="spellStart"/>
      <w:r w:rsidRPr="00F36ECA">
        <w:rPr>
          <w:rFonts w:ascii="Verdana" w:hAnsi="Verdana"/>
          <w:color w:val="000000"/>
          <w:sz w:val="22"/>
          <w:szCs w:val="22"/>
        </w:rPr>
        <w:t>activeStudent</w:t>
      </w:r>
      <w:proofErr w:type="spellEnd"/>
    </w:p>
    <w:p w14:paraId="754F5C9C" w14:textId="77777777" w:rsidR="00F36ECA" w:rsidRPr="00F36ECA" w:rsidRDefault="00F36ECA" w:rsidP="00F36ECA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36ECA">
        <w:rPr>
          <w:rFonts w:ascii="Verdana" w:hAnsi="Verdana"/>
          <w:color w:val="000000"/>
          <w:sz w:val="22"/>
          <w:szCs w:val="22"/>
        </w:rPr>
        <w:t>We can write a procedure to do so:</w:t>
      </w:r>
    </w:p>
    <w:p w14:paraId="00A0C982" w14:textId="77777777" w:rsidR="00F36ECA" w:rsidRDefault="00F36ECA" w:rsidP="00F36ECA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F36ECA">
        <w:rPr>
          <w:rFonts w:ascii="Courier New" w:hAnsi="Courier New" w:cs="Courier New"/>
          <w:color w:val="000000"/>
          <w:sz w:val="22"/>
          <w:szCs w:val="22"/>
        </w:rPr>
        <w:t>DROP PROCEDURE IF EXISTS enroll;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DELIMITER //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CREATE PROCEDURE enroll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   (IN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VARCHAR(6),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   IN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VARCHAR(8),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    IN grade VARCHAR(2),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    IN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INT)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BEGIN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DECLARE EXIT HANDLER FOR SQLEXCEPTION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BEGIN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   ROLLBACK;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   RESIGNAL; -- pass on the error with no change.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END;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START TRANSACTION;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INSERT INTO enroll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VALUES (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, grade,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);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UPDATE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AS a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SET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a.numCourses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a.numCourses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+ 1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a.stuid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COMMIT;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END //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DELIMITER 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SELECT * FROM Enroll;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SELECT * FROM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CALL enroll(100000, 10006, NULL, 0);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CALL enroll(100009, 10006, NULL, 0);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SELECT * FROM Enroll;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SELECT * FROM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DROP TABLE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>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DROP PROCEDURE enroll;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DELETE FROM enroll WHERE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= 100000 AND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= 10006;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 xml:space="preserve">DELETE FROM enroll WHERE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= 100009 AND </w:t>
      </w:r>
      <w:proofErr w:type="spellStart"/>
      <w:r w:rsidRPr="00F36ECA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F36ECA">
        <w:rPr>
          <w:rFonts w:ascii="Courier New" w:hAnsi="Courier New" w:cs="Courier New"/>
          <w:color w:val="000000"/>
          <w:sz w:val="22"/>
          <w:szCs w:val="22"/>
        </w:rPr>
        <w:t xml:space="preserve"> = 10006;</w:t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</w:r>
      <w:r w:rsidRPr="00F36ECA">
        <w:rPr>
          <w:rFonts w:ascii="Courier New" w:hAnsi="Courier New" w:cs="Courier New"/>
          <w:color w:val="000000"/>
          <w:sz w:val="22"/>
          <w:szCs w:val="22"/>
        </w:rPr>
        <w:br/>
        <w:t>SELECT * FROM Enroll;</w:t>
      </w:r>
    </w:p>
    <w:p w14:paraId="365F1F0C" w14:textId="7A36E0E1" w:rsidR="00A71DD3" w:rsidRDefault="00A71DD3">
      <w:pPr>
        <w:spacing w:after="160" w:line="259" w:lineRule="auto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br w:type="page"/>
      </w:r>
    </w:p>
    <w:p w14:paraId="0F7206F8" w14:textId="77777777" w:rsidR="00A71DD3" w:rsidRPr="00A71DD3" w:rsidRDefault="00A71DD3" w:rsidP="00A71DD3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A71DD3">
        <w:rPr>
          <w:rFonts w:ascii="Arial" w:hAnsi="Arial" w:cs="Arial"/>
          <w:b/>
          <w:bCs/>
          <w:color w:val="000900"/>
          <w:sz w:val="28"/>
          <w:szCs w:val="28"/>
          <w:highlight w:val="yellow"/>
        </w:rPr>
        <w:lastRenderedPageBreak/>
        <w:t>NoSQL Databases</w:t>
      </w:r>
    </w:p>
    <w:p w14:paraId="24820859" w14:textId="77777777" w:rsidR="00A71DD3" w:rsidRPr="00A71DD3" w:rsidRDefault="00A71DD3" w:rsidP="00A71DD3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A71DD3">
        <w:rPr>
          <w:rFonts w:ascii="Verdana" w:hAnsi="Verdana"/>
          <w:color w:val="000099"/>
          <w:sz w:val="20"/>
          <w:szCs w:val="20"/>
        </w:rPr>
        <w:t>by K. Yue</w:t>
      </w:r>
    </w:p>
    <w:p w14:paraId="2B871746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A71DD3"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7894A334" w14:textId="77777777" w:rsidR="00A71DD3" w:rsidRPr="00A71DD3" w:rsidRDefault="00A71DD3" w:rsidP="00A71DD3">
      <w:pPr>
        <w:numPr>
          <w:ilvl w:val="0"/>
          <w:numId w:val="2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  <w:highlight w:val="yellow"/>
        </w:rPr>
        <w:t>NoSQL</w:t>
      </w:r>
      <w:r w:rsidRPr="00A71DD3">
        <w:rPr>
          <w:rFonts w:ascii="Verdana" w:hAnsi="Verdana"/>
          <w:color w:val="000000"/>
          <w:sz w:val="22"/>
          <w:szCs w:val="22"/>
        </w:rPr>
        <w:t>:</w:t>
      </w:r>
    </w:p>
    <w:p w14:paraId="79460CBB" w14:textId="77777777" w:rsidR="00A71DD3" w:rsidRPr="00A71DD3" w:rsidRDefault="00A71DD3" w:rsidP="00A71DD3">
      <w:pPr>
        <w:numPr>
          <w:ilvl w:val="1"/>
          <w:numId w:val="2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“Not Only SQL” or “Not SQL.” Relatively new kinds of </w:t>
      </w:r>
      <w:r w:rsidRPr="00A71DD3">
        <w:rPr>
          <w:rFonts w:ascii="Verdana" w:hAnsi="Verdana"/>
          <w:color w:val="000000"/>
          <w:sz w:val="22"/>
          <w:szCs w:val="22"/>
          <w:highlight w:val="yellow"/>
        </w:rPr>
        <w:t>non-relational</w:t>
      </w:r>
      <w:r w:rsidRPr="00A71DD3">
        <w:rPr>
          <w:rFonts w:ascii="Verdana" w:hAnsi="Verdana"/>
          <w:color w:val="000000"/>
          <w:sz w:val="22"/>
          <w:szCs w:val="22"/>
        </w:rPr>
        <w:t xml:space="preserve"> database systems.</w:t>
      </w:r>
    </w:p>
    <w:p w14:paraId="0F63521B" w14:textId="77777777" w:rsidR="00A71DD3" w:rsidRPr="00A71DD3" w:rsidRDefault="00A71DD3" w:rsidP="00A71DD3">
      <w:pPr>
        <w:numPr>
          <w:ilvl w:val="1"/>
          <w:numId w:val="2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A </w:t>
      </w:r>
      <w:r w:rsidRPr="00A71DD3">
        <w:rPr>
          <w:rFonts w:ascii="Verdana" w:hAnsi="Verdana"/>
          <w:color w:val="000000"/>
          <w:sz w:val="22"/>
          <w:szCs w:val="22"/>
          <w:highlight w:val="yellow"/>
        </w:rPr>
        <w:t>loose category of many diverse database systems with different data models.</w:t>
      </w:r>
    </w:p>
    <w:p w14:paraId="70518622" w14:textId="77777777" w:rsidR="00A71DD3" w:rsidRPr="00A71DD3" w:rsidRDefault="00A71DD3" w:rsidP="00A71DD3">
      <w:pPr>
        <w:numPr>
          <w:ilvl w:val="0"/>
          <w:numId w:val="2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Some common NoSQL features:</w:t>
      </w:r>
    </w:p>
    <w:p w14:paraId="0293CCA1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Non-relational</w:t>
      </w:r>
    </w:p>
    <w:p w14:paraId="7B1DDCC7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Distributed</w:t>
      </w:r>
    </w:p>
    <w:p w14:paraId="43ABC983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High scalability</w:t>
      </w:r>
    </w:p>
    <w:p w14:paraId="305E83E0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High availability</w:t>
      </w:r>
    </w:p>
    <w:p w14:paraId="34F607AF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High performance and parallelism</w:t>
      </w:r>
    </w:p>
    <w:p w14:paraId="5D91A036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No or flexible schema</w:t>
      </w:r>
    </w:p>
    <w:p w14:paraId="36BC1714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Weaker support of ACID properties</w:t>
      </w:r>
    </w:p>
    <w:p w14:paraId="68CE1D79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Oriented towards semi-structured or non-structured data.</w:t>
      </w:r>
    </w:p>
    <w:p w14:paraId="464DA889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Weaker support of data integrity and constraints.</w:t>
      </w:r>
    </w:p>
    <w:p w14:paraId="2C477A18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Usually more object-oriented.</w:t>
      </w:r>
    </w:p>
    <w:p w14:paraId="4D23BAE4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More analysis-oriented than transaction-oriented.</w:t>
      </w:r>
    </w:p>
    <w:p w14:paraId="6EC5A44D" w14:textId="77777777" w:rsidR="00A71DD3" w:rsidRPr="00A71DD3" w:rsidRDefault="00A71DD3" w:rsidP="00A71DD3">
      <w:pPr>
        <w:numPr>
          <w:ilvl w:val="1"/>
          <w:numId w:val="221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Simpler APIs for database interaction.</w:t>
      </w:r>
    </w:p>
    <w:p w14:paraId="2F3D1842" w14:textId="77777777" w:rsidR="00A71DD3" w:rsidRPr="00A71DD3" w:rsidRDefault="00A71DD3" w:rsidP="00A71DD3">
      <w:pPr>
        <w:numPr>
          <w:ilvl w:val="0"/>
          <w:numId w:val="2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Major non-relational database systems as in top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>-engines ranking, </w:t>
      </w:r>
      <w:hyperlink r:id="rId28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https://db-engi</w:t>
        </w:r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n</w:t>
        </w:r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es.com/en/ranking</w:t>
        </w:r>
      </w:hyperlink>
      <w:r w:rsidRPr="00A71DD3">
        <w:rPr>
          <w:rFonts w:ascii="Verdana" w:hAnsi="Verdana"/>
          <w:color w:val="000000"/>
          <w:sz w:val="22"/>
          <w:szCs w:val="22"/>
        </w:rPr>
        <w:t> (rankings as of 9/1/2023):</w:t>
      </w:r>
    </w:p>
    <w:p w14:paraId="55D8603C" w14:textId="77777777" w:rsidR="00A71DD3" w:rsidRPr="00A71DD3" w:rsidRDefault="00A71DD3" w:rsidP="00A71DD3">
      <w:pPr>
        <w:numPr>
          <w:ilvl w:val="1"/>
          <w:numId w:val="222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Document models: e.g. </w:t>
      </w:r>
      <w:r w:rsidRPr="00A71DD3">
        <w:rPr>
          <w:rFonts w:ascii="Verdana" w:hAnsi="Verdana"/>
          <w:i/>
          <w:iCs/>
          <w:color w:val="FF3333"/>
          <w:sz w:val="22"/>
          <w:szCs w:val="22"/>
        </w:rPr>
        <w:t>MongoDB</w:t>
      </w:r>
      <w:r w:rsidRPr="00A71DD3">
        <w:rPr>
          <w:rFonts w:ascii="Verdana" w:hAnsi="Verdana"/>
          <w:color w:val="000000"/>
          <w:sz w:val="22"/>
          <w:szCs w:val="22"/>
        </w:rPr>
        <w:t xml:space="preserve"> (rank #5),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CouchBase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 xml:space="preserve"> (32), Firebase Realtime Database (38), CouchDB (44), Realm (56)</w:t>
      </w:r>
    </w:p>
    <w:p w14:paraId="68F0C9D7" w14:textId="77777777" w:rsidR="00A71DD3" w:rsidRPr="00A71DD3" w:rsidRDefault="00A71DD3" w:rsidP="00A71DD3">
      <w:pPr>
        <w:numPr>
          <w:ilvl w:val="1"/>
          <w:numId w:val="222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Key-value models: e.g. Redis (6), Memcached (33),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etcd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 xml:space="preserve"> (52),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HazelCast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 xml:space="preserve"> (55),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LevelDB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 xml:space="preserve"> (111).</w:t>
      </w:r>
    </w:p>
    <w:p w14:paraId="787C3A75" w14:textId="77777777" w:rsidR="00A71DD3" w:rsidRPr="00A71DD3" w:rsidRDefault="00A71DD3" w:rsidP="00A71DD3">
      <w:pPr>
        <w:numPr>
          <w:ilvl w:val="1"/>
          <w:numId w:val="222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Wide-column models: e.g. Cassandra (12), Hive (17), HBase (26),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Datastax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 xml:space="preserve"> Enterprise (60)</w:t>
      </w:r>
    </w:p>
    <w:p w14:paraId="50DB9649" w14:textId="77777777" w:rsidR="00A71DD3" w:rsidRPr="00A71DD3" w:rsidRDefault="00A71DD3" w:rsidP="00A71DD3">
      <w:pPr>
        <w:numPr>
          <w:ilvl w:val="1"/>
          <w:numId w:val="222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Graphical models:</w:t>
      </w:r>
      <w:r w:rsidRPr="00A71DD3">
        <w:rPr>
          <w:rFonts w:ascii="Verdana" w:hAnsi="Verdana"/>
          <w:i/>
          <w:iCs/>
          <w:color w:val="FF3333"/>
          <w:sz w:val="22"/>
          <w:szCs w:val="22"/>
        </w:rPr>
        <w:t> Neo4J (22)</w:t>
      </w:r>
    </w:p>
    <w:p w14:paraId="13214B0F" w14:textId="77777777" w:rsidR="00A71DD3" w:rsidRPr="00A71DD3" w:rsidRDefault="00A71DD3" w:rsidP="00A71DD3">
      <w:pPr>
        <w:numPr>
          <w:ilvl w:val="0"/>
          <w:numId w:val="2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Some observations:</w:t>
      </w:r>
    </w:p>
    <w:p w14:paraId="7F493E6F" w14:textId="77777777" w:rsidR="00A71DD3" w:rsidRPr="00A71DD3" w:rsidRDefault="00A71DD3" w:rsidP="00A71DD3">
      <w:pPr>
        <w:numPr>
          <w:ilvl w:val="1"/>
          <w:numId w:val="223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Search engines (not really a data model):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ElasticSearch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 xml:space="preserve"> (8; document model), Splunk (14; key-value),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Solr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 xml:space="preserve"> (24; document model)</w:t>
      </w:r>
    </w:p>
    <w:p w14:paraId="37ED2D2C" w14:textId="77777777" w:rsidR="00A71DD3" w:rsidRPr="00A71DD3" w:rsidRDefault="00A71DD3" w:rsidP="00A71DD3">
      <w:pPr>
        <w:numPr>
          <w:ilvl w:val="1"/>
          <w:numId w:val="223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Still dominated by relational databases.</w:t>
      </w:r>
    </w:p>
    <w:p w14:paraId="20EACCC6" w14:textId="77777777" w:rsidR="00A71DD3" w:rsidRPr="00A71DD3" w:rsidRDefault="00A71DD3" w:rsidP="00A71DD3">
      <w:pPr>
        <w:numPr>
          <w:ilvl w:val="1"/>
          <w:numId w:val="223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Many DB support multiple models.</w:t>
      </w:r>
    </w:p>
    <w:p w14:paraId="6ABE8EF6" w14:textId="77777777" w:rsidR="00A71DD3" w:rsidRPr="00A71DD3" w:rsidRDefault="00A71DD3" w:rsidP="00A71DD3">
      <w:pPr>
        <w:numPr>
          <w:ilvl w:val="0"/>
          <w:numId w:val="2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Read:</w:t>
      </w:r>
    </w:p>
    <w:p w14:paraId="2B7F54B3" w14:textId="77777777" w:rsidR="00A71DD3" w:rsidRPr="00A71DD3" w:rsidRDefault="00A71DD3" w:rsidP="00A71DD3">
      <w:pPr>
        <w:numPr>
          <w:ilvl w:val="1"/>
          <w:numId w:val="2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A simple introduction to NoSQL database: </w:t>
      </w:r>
      <w:hyperlink r:id="rId29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https://www.guru99.com/nosql-tutorial.html</w:t>
        </w:r>
      </w:hyperlink>
    </w:p>
    <w:p w14:paraId="4EE12EFE" w14:textId="77777777" w:rsidR="00A71DD3" w:rsidRPr="00A71DD3" w:rsidRDefault="00A71DD3" w:rsidP="00A71DD3">
      <w:pPr>
        <w:numPr>
          <w:ilvl w:val="1"/>
          <w:numId w:val="2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Introduction to NoSQL: </w:t>
      </w:r>
      <w:hyperlink r:id="rId30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https://www.geeksforgeeks.org/introduction-to-nosql/</w:t>
        </w:r>
      </w:hyperlink>
    </w:p>
    <w:p w14:paraId="2FD4A98E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A71DD3">
        <w:rPr>
          <w:rFonts w:ascii="Arial" w:hAnsi="Arial" w:cs="Arial"/>
          <w:b/>
          <w:bCs/>
          <w:color w:val="000900"/>
          <w:sz w:val="26"/>
          <w:szCs w:val="26"/>
        </w:rPr>
        <w:t>2. Advantages and Disadvantages</w:t>
      </w:r>
    </w:p>
    <w:p w14:paraId="0C7979EA" w14:textId="77777777" w:rsidR="00A71DD3" w:rsidRPr="00A71DD3" w:rsidRDefault="00A71DD3" w:rsidP="00A71DD3">
      <w:pPr>
        <w:numPr>
          <w:ilvl w:val="0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Some advantages of NoSQL databases in general:</w:t>
      </w:r>
    </w:p>
    <w:p w14:paraId="2B46CADE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lastRenderedPageBreak/>
        <w:t>Distributed</w:t>
      </w:r>
    </w:p>
    <w:p w14:paraId="55E17DB7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High scalability: horizontal scalability, as opposed to vertical scalability.</w:t>
      </w:r>
    </w:p>
    <w:p w14:paraId="46A0B1DE" w14:textId="77777777" w:rsidR="00A71DD3" w:rsidRPr="00A71DD3" w:rsidRDefault="00A71DD3" w:rsidP="00A71DD3">
      <w:pPr>
        <w:numPr>
          <w:ilvl w:val="2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Horizontal scalability (scaling out): add more machines to the distributed system.</w:t>
      </w:r>
    </w:p>
    <w:p w14:paraId="1DD46A11" w14:textId="77777777" w:rsidR="00A71DD3" w:rsidRPr="00A71DD3" w:rsidRDefault="00A71DD3" w:rsidP="00A71DD3">
      <w:pPr>
        <w:numPr>
          <w:ilvl w:val="2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Vertical scalability (scaling up): add more power to existing machines; replace existing machines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by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 xml:space="preserve"> more powerful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one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>.</w:t>
      </w:r>
    </w:p>
    <w:p w14:paraId="78F5CE89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High availability</w:t>
      </w:r>
    </w:p>
    <w:p w14:paraId="09015F19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High performance</w:t>
      </w:r>
    </w:p>
    <w:p w14:paraId="14AA0958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Flexibility: flexible schema or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schemaless</w:t>
      </w:r>
      <w:proofErr w:type="spellEnd"/>
    </w:p>
    <w:p w14:paraId="5A351E7A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More object-oriented:</w:t>
      </w:r>
    </w:p>
    <w:p w14:paraId="42DF2049" w14:textId="77777777" w:rsidR="00A71DD3" w:rsidRPr="00A71DD3" w:rsidRDefault="00A71DD3" w:rsidP="00A71DD3">
      <w:pPr>
        <w:numPr>
          <w:ilvl w:val="2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Better abstraction model</w:t>
      </w:r>
    </w:p>
    <w:p w14:paraId="04E674ED" w14:textId="77777777" w:rsidR="00A71DD3" w:rsidRPr="00A71DD3" w:rsidRDefault="00A71DD3" w:rsidP="00A71DD3">
      <w:pPr>
        <w:numPr>
          <w:ilvl w:val="2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Better interoperability with programming language. No need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of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 xml:space="preserve"> object-relational mapping.</w:t>
      </w:r>
    </w:p>
    <w:p w14:paraId="18206ADD" w14:textId="77777777" w:rsidR="00A71DD3" w:rsidRPr="00A71DD3" w:rsidRDefault="00A71DD3" w:rsidP="00A71DD3">
      <w:pPr>
        <w:numPr>
          <w:ilvl w:val="0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Some disadvantages of NoSQL databases in general:</w:t>
      </w:r>
    </w:p>
    <w:p w14:paraId="2EB04DB1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Weaker data integrity support</w:t>
      </w:r>
    </w:p>
    <w:p w14:paraId="3CA15BFD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Weaker transaction support</w:t>
      </w:r>
    </w:p>
    <w:p w14:paraId="1552C6D7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Weaker theoretical and design methodology support</w:t>
      </w:r>
    </w:p>
    <w:p w14:paraId="23A2D5FD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Relative lack of standards</w:t>
      </w:r>
    </w:p>
    <w:p w14:paraId="38F80102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Relative lack of tools and interoperability</w:t>
      </w:r>
    </w:p>
    <w:p w14:paraId="1D4B891D" w14:textId="77777777" w:rsidR="00A71DD3" w:rsidRPr="00A71DD3" w:rsidRDefault="00A71DD3" w:rsidP="00A71DD3">
      <w:pPr>
        <w:numPr>
          <w:ilvl w:val="1"/>
          <w:numId w:val="22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Complexity</w:t>
      </w:r>
    </w:p>
    <w:p w14:paraId="75D7D9C6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A71DD3">
        <w:rPr>
          <w:rFonts w:ascii="Arial" w:hAnsi="Arial" w:cs="Arial"/>
          <w:b/>
          <w:bCs/>
          <w:color w:val="000900"/>
          <w:sz w:val="26"/>
          <w:szCs w:val="26"/>
        </w:rPr>
        <w:t>3. ACID versus BASE Transaction Models</w:t>
      </w:r>
    </w:p>
    <w:p w14:paraId="74CA82A1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A71DD3">
        <w:rPr>
          <w:rFonts w:ascii="Arial" w:hAnsi="Arial" w:cs="Arial"/>
          <w:b/>
          <w:bCs/>
          <w:color w:val="000930"/>
        </w:rPr>
        <w:t>3.1 ACID</w:t>
      </w:r>
    </w:p>
    <w:p w14:paraId="18024484" w14:textId="77777777" w:rsidR="00A71DD3" w:rsidRPr="00A71DD3" w:rsidRDefault="00A71DD3" w:rsidP="00A71DD3">
      <w:pPr>
        <w:numPr>
          <w:ilvl w:val="0"/>
          <w:numId w:val="22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Relational database support ACID properties to support data consistency and integrity of transactions under concurrent access: e.g., </w:t>
      </w:r>
      <w:hyperlink r:id="rId31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http://en.wikipedia.org/wiki/ACID</w:t>
        </w:r>
      </w:hyperlink>
    </w:p>
    <w:p w14:paraId="2A0B3054" w14:textId="77777777" w:rsidR="00A71DD3" w:rsidRPr="00A71DD3" w:rsidRDefault="00A71DD3" w:rsidP="00A71DD3">
      <w:pPr>
        <w:numPr>
          <w:ilvl w:val="0"/>
          <w:numId w:val="22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ACID properties (review):</w:t>
      </w:r>
    </w:p>
    <w:p w14:paraId="0A49DF16" w14:textId="77777777" w:rsidR="00A71DD3" w:rsidRPr="00A71DD3" w:rsidRDefault="00A71DD3" w:rsidP="00A71DD3">
      <w:pPr>
        <w:numPr>
          <w:ilvl w:val="1"/>
          <w:numId w:val="22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Atomicity: A transaction is an atomic unit of processing. It is either performed in its entirety or not performed at all.</w:t>
      </w:r>
    </w:p>
    <w:p w14:paraId="4EFFF6EE" w14:textId="77777777" w:rsidR="00A71DD3" w:rsidRPr="00A71DD3" w:rsidRDefault="00A71DD3" w:rsidP="00A71DD3">
      <w:pPr>
        <w:numPr>
          <w:ilvl w:val="1"/>
          <w:numId w:val="22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Consistency preservation: A correct execution of a transaction must take the database from one physically consistent state to another. This is known as physical consistency.</w:t>
      </w:r>
    </w:p>
    <w:p w14:paraId="4CB0DB2E" w14:textId="77777777" w:rsidR="00A71DD3" w:rsidRPr="00A71DD3" w:rsidRDefault="00A71DD3" w:rsidP="00A71DD3">
      <w:pPr>
        <w:numPr>
          <w:ilvl w:val="1"/>
          <w:numId w:val="22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Isolation: A transaction should not make its updates visible to other tasks and transactions until it is committed.</w:t>
      </w:r>
    </w:p>
    <w:p w14:paraId="37D561EE" w14:textId="77777777" w:rsidR="00A71DD3" w:rsidRPr="00A71DD3" w:rsidRDefault="00A71DD3" w:rsidP="00A71DD3">
      <w:pPr>
        <w:numPr>
          <w:ilvl w:val="1"/>
          <w:numId w:val="22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Durability or permanency: Once a transaction changes the database and the changes are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committed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>, these changes must never be lost because of subsequent failure.</w:t>
      </w:r>
    </w:p>
    <w:p w14:paraId="101AC8B9" w14:textId="77777777" w:rsidR="00A71DD3" w:rsidRPr="00A71DD3" w:rsidRDefault="00A71DD3" w:rsidP="00A71DD3">
      <w:pPr>
        <w:numPr>
          <w:ilvl w:val="0"/>
          <w:numId w:val="22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Supporting ACID limits other desirable features: scalability, availability, and performance.</w:t>
      </w:r>
    </w:p>
    <w:p w14:paraId="6E930BD7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A71DD3">
        <w:rPr>
          <w:rFonts w:ascii="Arial" w:hAnsi="Arial" w:cs="Arial"/>
          <w:b/>
          <w:bCs/>
          <w:color w:val="000930"/>
        </w:rPr>
        <w:t>3.2 BASE</w:t>
      </w:r>
    </w:p>
    <w:p w14:paraId="1A3A1E82" w14:textId="77777777" w:rsidR="00A71DD3" w:rsidRPr="00A71DD3" w:rsidRDefault="00A71DD3" w:rsidP="00A71DD3">
      <w:pPr>
        <w:numPr>
          <w:ilvl w:val="0"/>
          <w:numId w:val="22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To enhance scalability, availability and performance, most NoSQL DB do not fully support ACID.</w:t>
      </w:r>
    </w:p>
    <w:p w14:paraId="42B12E2E" w14:textId="77777777" w:rsidR="00A71DD3" w:rsidRPr="00A71DD3" w:rsidRDefault="00A71DD3" w:rsidP="00A71DD3">
      <w:pPr>
        <w:numPr>
          <w:ilvl w:val="0"/>
          <w:numId w:val="22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NoSQL supports different transaction models.</w:t>
      </w:r>
    </w:p>
    <w:p w14:paraId="22456318" w14:textId="77777777" w:rsidR="00A71DD3" w:rsidRPr="00A71DD3" w:rsidRDefault="00A71DD3" w:rsidP="00A71DD3">
      <w:pPr>
        <w:numPr>
          <w:ilvl w:val="0"/>
          <w:numId w:val="22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lastRenderedPageBreak/>
        <w:t xml:space="preserve">The Basic Availability, Soft-State, Eventual Consistency (BASE model) for distributed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database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 xml:space="preserve"> is the most popular one.</w:t>
      </w:r>
    </w:p>
    <w:p w14:paraId="5AF75507" w14:textId="77777777" w:rsidR="00A71DD3" w:rsidRPr="00A71DD3" w:rsidRDefault="00A71DD3" w:rsidP="00A71DD3">
      <w:pPr>
        <w:numPr>
          <w:ilvl w:val="1"/>
          <w:numId w:val="22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Basic available: data is basically available across nodes of the distributed database, despite network failures.</w:t>
      </w:r>
    </w:p>
    <w:p w14:paraId="5D85C80E" w14:textId="77777777" w:rsidR="00A71DD3" w:rsidRPr="00A71DD3" w:rsidRDefault="00A71DD3" w:rsidP="00A71DD3">
      <w:pPr>
        <w:numPr>
          <w:ilvl w:val="1"/>
          <w:numId w:val="22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A71DD3">
        <w:rPr>
          <w:rFonts w:ascii="Verdana" w:hAnsi="Verdana"/>
          <w:color w:val="000000"/>
          <w:sz w:val="22"/>
          <w:szCs w:val="22"/>
        </w:rPr>
        <w:t>Soft-state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>: There is no immediate consistency. As a result, different replicas may have different values across the distributed systems at a given time. Thus, the state of the database is soft.</w:t>
      </w:r>
    </w:p>
    <w:p w14:paraId="7058AB1B" w14:textId="77777777" w:rsidR="00A71DD3" w:rsidRPr="00A71DD3" w:rsidRDefault="00A71DD3" w:rsidP="00A71DD3">
      <w:pPr>
        <w:numPr>
          <w:ilvl w:val="1"/>
          <w:numId w:val="22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A71DD3">
        <w:rPr>
          <w:rFonts w:ascii="Verdana" w:hAnsi="Verdana"/>
          <w:color w:val="000000"/>
          <w:sz w:val="22"/>
          <w:szCs w:val="22"/>
        </w:rPr>
        <w:t>Eventual consistency: eventually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>, data replicas will have the same value across the distributed database.</w:t>
      </w:r>
    </w:p>
    <w:p w14:paraId="14A92BD7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A71DD3">
        <w:rPr>
          <w:rFonts w:ascii="Arial" w:hAnsi="Arial" w:cs="Arial"/>
          <w:b/>
          <w:bCs/>
          <w:color w:val="000930"/>
        </w:rPr>
        <w:t>3.3 CAP Theorem</w:t>
      </w:r>
    </w:p>
    <w:p w14:paraId="3903827D" w14:textId="77777777" w:rsidR="00A71DD3" w:rsidRPr="00A71DD3" w:rsidRDefault="00A71DD3" w:rsidP="00A71DD3">
      <w:pPr>
        <w:numPr>
          <w:ilvl w:val="0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Since NoSQL databases are mostly distributed, it is important to have some understanding of the famous CAP theorem for distributed data stores.</w:t>
      </w:r>
    </w:p>
    <w:p w14:paraId="56B1D5C4" w14:textId="77777777" w:rsidR="00A71DD3" w:rsidRPr="00A71DD3" w:rsidRDefault="00A71DD3" w:rsidP="00A71DD3">
      <w:pPr>
        <w:numPr>
          <w:ilvl w:val="0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See, for example, </w:t>
      </w:r>
      <w:hyperlink r:id="rId32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https://en.wikipedia.org/wiki/CAP_theorem</w:t>
        </w:r>
      </w:hyperlink>
      <w:r w:rsidRPr="00A71DD3">
        <w:rPr>
          <w:rFonts w:ascii="Verdana" w:hAnsi="Verdana"/>
          <w:color w:val="000000"/>
          <w:sz w:val="22"/>
          <w:szCs w:val="22"/>
        </w:rPr>
        <w:t>.</w:t>
      </w:r>
    </w:p>
    <w:p w14:paraId="7F62B0AB" w14:textId="77777777" w:rsidR="00A71DD3" w:rsidRPr="00A71DD3" w:rsidRDefault="00A71DD3" w:rsidP="00A71DD3">
      <w:pPr>
        <w:numPr>
          <w:ilvl w:val="0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There are three </w:t>
      </w:r>
      <w:r w:rsidRPr="00A71DD3">
        <w:rPr>
          <w:rFonts w:ascii="Verdana" w:hAnsi="Verdana"/>
          <w:i/>
          <w:iCs/>
          <w:color w:val="FF3333"/>
          <w:sz w:val="22"/>
          <w:szCs w:val="22"/>
        </w:rPr>
        <w:t>desirable</w:t>
      </w:r>
      <w:r w:rsidRPr="00A71DD3">
        <w:rPr>
          <w:rFonts w:ascii="Verdana" w:hAnsi="Verdana"/>
          <w:color w:val="000000"/>
          <w:sz w:val="22"/>
          <w:szCs w:val="22"/>
        </w:rPr>
        <w:t> guarantees of </w:t>
      </w:r>
      <w:r w:rsidRPr="00A71DD3">
        <w:rPr>
          <w:rFonts w:ascii="Verdana" w:hAnsi="Verdana"/>
          <w:i/>
          <w:iCs/>
          <w:color w:val="FF3333"/>
          <w:sz w:val="22"/>
          <w:szCs w:val="22"/>
        </w:rPr>
        <w:t>distributed</w:t>
      </w:r>
      <w:r w:rsidRPr="00A71DD3">
        <w:rPr>
          <w:rFonts w:ascii="Verdana" w:hAnsi="Verdana"/>
          <w:color w:val="000000"/>
          <w:sz w:val="22"/>
          <w:szCs w:val="22"/>
        </w:rPr>
        <w:t> data stores, CAP:</w:t>
      </w:r>
    </w:p>
    <w:p w14:paraId="0820829E" w14:textId="77777777" w:rsidR="00A71DD3" w:rsidRPr="00A71DD3" w:rsidRDefault="00A71DD3" w:rsidP="00A71DD3">
      <w:pPr>
        <w:numPr>
          <w:ilvl w:val="1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Consistency: the return value is always the same for the same data across the distributed systems.</w:t>
      </w:r>
    </w:p>
    <w:p w14:paraId="623F897D" w14:textId="77777777" w:rsidR="00A71DD3" w:rsidRPr="00A71DD3" w:rsidRDefault="00A71DD3" w:rsidP="00A71DD3">
      <w:pPr>
        <w:numPr>
          <w:ilvl w:val="1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Availability: every request will return a response, either the data or an error. (Note that the return data may or may not always be the same).</w:t>
      </w:r>
    </w:p>
    <w:p w14:paraId="3A8A730D" w14:textId="77777777" w:rsidR="00A71DD3" w:rsidRPr="00A71DD3" w:rsidRDefault="00A71DD3" w:rsidP="00A71DD3">
      <w:pPr>
        <w:numPr>
          <w:ilvl w:val="1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Partition tolerance: the database continues to operate in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case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 xml:space="preserve"> of network partitions (one partition of the network cannot communicate with another partition because of message drops).</w:t>
      </w:r>
    </w:p>
    <w:p w14:paraId="6C6C901D" w14:textId="77777777" w:rsidR="00A71DD3" w:rsidRPr="00A71DD3" w:rsidRDefault="00A71DD3" w:rsidP="00A71DD3">
      <w:pPr>
        <w:numPr>
          <w:ilvl w:val="0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The CAP theorem states that any distributed database can provide only two out of the three guarantees.</w:t>
      </w:r>
    </w:p>
    <w:p w14:paraId="1BE192F0" w14:textId="77777777" w:rsidR="00A71DD3" w:rsidRPr="00A71DD3" w:rsidRDefault="00A71DD3" w:rsidP="00A71DD3">
      <w:pPr>
        <w:numPr>
          <w:ilvl w:val="0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Different databases based their designs on prioritizing two out of the three C-A-P.</w:t>
      </w:r>
    </w:p>
    <w:p w14:paraId="37CEB1F7" w14:textId="77777777" w:rsidR="00A71DD3" w:rsidRPr="00A71DD3" w:rsidRDefault="00A71DD3" w:rsidP="00A71DD3">
      <w:pPr>
        <w:numPr>
          <w:ilvl w:val="0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For a more detailed discussion, one may see:  </w:t>
      </w:r>
      <w:hyperlink r:id="rId33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https://www.instaclustr.com/blog/cassandra-vs-mongodb/</w:t>
        </w:r>
      </w:hyperlink>
      <w:r w:rsidRPr="00A71DD3">
        <w:rPr>
          <w:rFonts w:ascii="Verdana" w:hAnsi="Verdana"/>
          <w:color w:val="000000"/>
          <w:sz w:val="22"/>
          <w:szCs w:val="22"/>
        </w:rPr>
        <w:t> (optional read):</w:t>
      </w:r>
    </w:p>
    <w:p w14:paraId="0F8E3417" w14:textId="77777777" w:rsidR="00A71DD3" w:rsidRPr="00A71DD3" w:rsidRDefault="00A71DD3" w:rsidP="00A71DD3">
      <w:pPr>
        <w:numPr>
          <w:ilvl w:val="1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It contains a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discussion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 xml:space="preserve"> how Cassandra and Mongo trade-off CAP.</w:t>
      </w:r>
    </w:p>
    <w:p w14:paraId="5D710449" w14:textId="77777777" w:rsidR="00A71DD3" w:rsidRPr="00A71DD3" w:rsidRDefault="00A71DD3" w:rsidP="00A71DD3">
      <w:pPr>
        <w:numPr>
          <w:ilvl w:val="1"/>
          <w:numId w:val="22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It also includes a discussion of a more refined CAP theorem: PACELC Theorem: "PACELC is summarized as follows: In the event of a partition failure, a distributed system must choose between Availability (A) and Consistency (C), else (E) when running normally it must choose between latency (L) or consistency (C)."</w:t>
      </w:r>
    </w:p>
    <w:p w14:paraId="53BE4B9F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A71DD3">
        <w:rPr>
          <w:rFonts w:ascii="Arial" w:hAnsi="Arial" w:cs="Arial"/>
          <w:b/>
          <w:bCs/>
          <w:color w:val="000900"/>
          <w:sz w:val="26"/>
          <w:szCs w:val="26"/>
        </w:rPr>
        <w:t>4. Major NoSQL data models</w:t>
      </w:r>
    </w:p>
    <w:p w14:paraId="4667EA34" w14:textId="77777777" w:rsidR="00A71DD3" w:rsidRPr="00A71DD3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b/>
          <w:bCs/>
          <w:color w:val="000000"/>
          <w:sz w:val="22"/>
          <w:szCs w:val="22"/>
        </w:rPr>
        <w:t>4.1 Key-value model</w:t>
      </w:r>
    </w:p>
    <w:p w14:paraId="1B90A5C2" w14:textId="77777777" w:rsidR="00A71DD3" w:rsidRPr="00A71DD3" w:rsidRDefault="00A71DD3" w:rsidP="00A71DD3">
      <w:pPr>
        <w:numPr>
          <w:ilvl w:val="0"/>
          <w:numId w:val="22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Data is stored as </w:t>
      </w:r>
      <w:r w:rsidRPr="00A71DD3">
        <w:rPr>
          <w:rFonts w:ascii="Verdana" w:hAnsi="Verdana"/>
          <w:color w:val="000000"/>
          <w:sz w:val="22"/>
          <w:szCs w:val="22"/>
          <w:highlight w:val="yellow"/>
        </w:rPr>
        <w:t>key-value pairs</w:t>
      </w:r>
      <w:r w:rsidRPr="00A71DD3">
        <w:rPr>
          <w:rFonts w:ascii="Verdana" w:hAnsi="Verdana"/>
          <w:color w:val="000000"/>
          <w:sz w:val="22"/>
          <w:szCs w:val="22"/>
        </w:rPr>
        <w:t>.</w:t>
      </w:r>
    </w:p>
    <w:p w14:paraId="1733C74A" w14:textId="77777777" w:rsidR="00A71DD3" w:rsidRPr="00A71DD3" w:rsidRDefault="00A71DD3" w:rsidP="00A71DD3">
      <w:pPr>
        <w:numPr>
          <w:ilvl w:val="0"/>
          <w:numId w:val="22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Values can possibly </w:t>
      </w:r>
      <w:r w:rsidRPr="00A71DD3">
        <w:rPr>
          <w:rFonts w:ascii="Verdana" w:hAnsi="Verdana"/>
          <w:color w:val="000000"/>
          <w:sz w:val="22"/>
          <w:szCs w:val="22"/>
          <w:highlight w:val="yellow"/>
        </w:rPr>
        <w:t>be JavaScript Object Notation (JSON</w:t>
      </w:r>
      <w:r w:rsidRPr="00A71DD3">
        <w:rPr>
          <w:rFonts w:ascii="Verdana" w:hAnsi="Verdana"/>
          <w:color w:val="000000"/>
          <w:sz w:val="22"/>
          <w:szCs w:val="22"/>
        </w:rPr>
        <w:t xml:space="preserve">) </w:t>
      </w:r>
      <w:r w:rsidRPr="00A71DD3">
        <w:rPr>
          <w:rFonts w:ascii="Verdana" w:hAnsi="Verdana"/>
          <w:color w:val="000000"/>
          <w:sz w:val="22"/>
          <w:szCs w:val="22"/>
          <w:highlight w:val="yellow"/>
        </w:rPr>
        <w:t>strings</w:t>
      </w:r>
      <w:r w:rsidRPr="00A71DD3">
        <w:rPr>
          <w:rFonts w:ascii="Verdana" w:hAnsi="Verdana"/>
          <w:color w:val="000000"/>
          <w:sz w:val="22"/>
          <w:szCs w:val="22"/>
        </w:rPr>
        <w:t xml:space="preserve">, which store </w:t>
      </w:r>
      <w:r w:rsidRPr="00A71DD3">
        <w:rPr>
          <w:rFonts w:ascii="Verdana" w:hAnsi="Verdana"/>
          <w:color w:val="000000"/>
          <w:sz w:val="22"/>
          <w:szCs w:val="22"/>
          <w:highlight w:val="yellow"/>
        </w:rPr>
        <w:t>serialized</w:t>
      </w:r>
      <w:r w:rsidRPr="00A71DD3">
        <w:rPr>
          <w:rFonts w:ascii="Verdana" w:hAnsi="Verdana"/>
          <w:color w:val="000000"/>
          <w:sz w:val="22"/>
          <w:szCs w:val="22"/>
        </w:rPr>
        <w:t xml:space="preserve"> objects.</w:t>
      </w:r>
    </w:p>
    <w:p w14:paraId="3871241F" w14:textId="77777777" w:rsidR="00A71DD3" w:rsidRPr="00A71DD3" w:rsidRDefault="00A71DD3" w:rsidP="00A71DD3">
      <w:pPr>
        <w:numPr>
          <w:ilvl w:val="0"/>
          <w:numId w:val="22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Some key-value databases support rich JSON queries.</w:t>
      </w:r>
    </w:p>
    <w:p w14:paraId="6783829D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A71DD3">
        <w:rPr>
          <w:rFonts w:ascii="Arial" w:hAnsi="Arial" w:cs="Arial"/>
          <w:b/>
          <w:bCs/>
          <w:color w:val="000930"/>
        </w:rPr>
        <w:t>4.2 Document Model</w:t>
      </w:r>
    </w:p>
    <w:p w14:paraId="3B36BA92" w14:textId="77777777" w:rsidR="00A71DD3" w:rsidRPr="00A71DD3" w:rsidRDefault="00A71DD3" w:rsidP="00A71DD3">
      <w:pPr>
        <w:numPr>
          <w:ilvl w:val="0"/>
          <w:numId w:val="22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lastRenderedPageBreak/>
        <w:t>Document-oriented databases store data as documents.</w:t>
      </w:r>
    </w:p>
    <w:p w14:paraId="3DA03E58" w14:textId="77777777" w:rsidR="00A71DD3" w:rsidRPr="00A71DD3" w:rsidRDefault="00A71DD3" w:rsidP="00A71DD3">
      <w:pPr>
        <w:numPr>
          <w:ilvl w:val="0"/>
          <w:numId w:val="22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Documents can be considered as semi-structured data.</w:t>
      </w:r>
    </w:p>
    <w:p w14:paraId="47847E80" w14:textId="77777777" w:rsidR="00A71DD3" w:rsidRPr="00A71DD3" w:rsidRDefault="00A71DD3" w:rsidP="00A71DD3">
      <w:pPr>
        <w:numPr>
          <w:ilvl w:val="0"/>
          <w:numId w:val="22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Thus, XML databases can be considered as employing the document model.</w:t>
      </w:r>
    </w:p>
    <w:p w14:paraId="40F5C7BF" w14:textId="77777777" w:rsidR="00A71DD3" w:rsidRPr="00A71DD3" w:rsidRDefault="00A71DD3" w:rsidP="00A71DD3">
      <w:pPr>
        <w:numPr>
          <w:ilvl w:val="0"/>
          <w:numId w:val="22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Modern document-oriented databases commonly employ JSON. E.g., </w:t>
      </w:r>
      <w:r w:rsidRPr="00A71DD3">
        <w:rPr>
          <w:rFonts w:ascii="Verdana" w:hAnsi="Verdana"/>
          <w:color w:val="000000"/>
          <w:sz w:val="22"/>
          <w:szCs w:val="22"/>
          <w:highlight w:val="yellow"/>
        </w:rPr>
        <w:t>MongoDB and CouchDB</w:t>
      </w:r>
      <w:r w:rsidRPr="00A71DD3">
        <w:rPr>
          <w:rFonts w:ascii="Verdana" w:hAnsi="Verdana"/>
          <w:color w:val="000000"/>
          <w:sz w:val="22"/>
          <w:szCs w:val="22"/>
        </w:rPr>
        <w:t>.</w:t>
      </w:r>
    </w:p>
    <w:p w14:paraId="2FFCBCA9" w14:textId="77777777" w:rsidR="00A71DD3" w:rsidRPr="00A71DD3" w:rsidRDefault="00A71DD3" w:rsidP="00A71DD3">
      <w:pPr>
        <w:numPr>
          <w:ilvl w:val="0"/>
          <w:numId w:val="22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The document model can be considered as a subclass of key-value model.</w:t>
      </w:r>
    </w:p>
    <w:p w14:paraId="0DDE63CF" w14:textId="77777777" w:rsidR="00A71DD3" w:rsidRPr="00A71DD3" w:rsidRDefault="00A71DD3" w:rsidP="00A71DD3">
      <w:pPr>
        <w:numPr>
          <w:ilvl w:val="1"/>
          <w:numId w:val="22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The stored value of a key-value model can be a document.</w:t>
      </w:r>
    </w:p>
    <w:p w14:paraId="27A7A975" w14:textId="77777777" w:rsidR="00A71DD3" w:rsidRPr="00A71DD3" w:rsidRDefault="00A71DD3" w:rsidP="00A71DD3">
      <w:pPr>
        <w:numPr>
          <w:ilvl w:val="1"/>
          <w:numId w:val="22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The stored value can be manipulated by operations based on the selected document model (mostly JSON).</w:t>
      </w:r>
    </w:p>
    <w:p w14:paraId="661CBC40" w14:textId="77777777" w:rsidR="00A71DD3" w:rsidRPr="00A71DD3" w:rsidRDefault="00A71DD3" w:rsidP="00A71DD3">
      <w:pPr>
        <w:numPr>
          <w:ilvl w:val="0"/>
          <w:numId w:val="22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MongoDB is likely the most popular document-oriented NoSQL DB. It will be covered in more details in this class.</w:t>
      </w:r>
    </w:p>
    <w:p w14:paraId="776EDFC7" w14:textId="77777777" w:rsidR="00A71DD3" w:rsidRPr="00A71DD3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 w:rsidRPr="00A71DD3">
        <w:rPr>
          <w:rFonts w:ascii="Verdana" w:hAnsi="Verdana"/>
          <w:color w:val="000000"/>
          <w:sz w:val="22"/>
          <w:szCs w:val="22"/>
        </w:rPr>
        <w:t> In CouchDB, a key-value pair may be:</w:t>
      </w:r>
    </w:p>
    <w:p w14:paraId="738BD126" w14:textId="77777777" w:rsidR="00A71DD3" w:rsidRPr="00A71DD3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b/>
          <w:bCs/>
          <w:color w:val="000000"/>
          <w:sz w:val="22"/>
          <w:szCs w:val="22"/>
        </w:rPr>
        <w:t>Key: </w:t>
      </w:r>
      <w:r w:rsidRPr="00A71DD3">
        <w:rPr>
          <w:rFonts w:ascii="Courier New" w:hAnsi="Courier New" w:cs="Courier New"/>
          <w:color w:val="000000"/>
          <w:sz w:val="22"/>
          <w:szCs w:val="22"/>
        </w:rPr>
        <w:t>"MBSEBaseModel</w:t>
      </w:r>
      <w:r w:rsidRPr="00A71DD3">
        <w:rPr>
          <w:rFonts w:ascii="Verdana" w:hAnsi="Verdana"/>
          <w:color w:val="000000"/>
          <w:sz w:val="22"/>
          <w:szCs w:val="22"/>
        </w:rPr>
        <w:t>~</w:t>
      </w:r>
      <w:r w:rsidRPr="00A71DD3">
        <w:rPr>
          <w:rFonts w:ascii="Courier New" w:hAnsi="Courier New" w:cs="Courier New"/>
          <w:color w:val="000000"/>
          <w:sz w:val="22"/>
          <w:szCs w:val="22"/>
        </w:rPr>
        <w:t>939c7672-5d2d-11ec-bf63-0242ac130002"</w:t>
      </w:r>
      <w:r w:rsidRPr="00A71DD3">
        <w:rPr>
          <w:rFonts w:ascii="Verdana" w:hAnsi="Verdana"/>
          <w:color w:val="000000"/>
          <w:sz w:val="22"/>
          <w:szCs w:val="22"/>
        </w:rPr>
        <w:br/>
      </w:r>
      <w:r w:rsidRPr="00A71DD3">
        <w:rPr>
          <w:rFonts w:ascii="Verdana" w:hAnsi="Verdana"/>
          <w:color w:val="000000"/>
          <w:sz w:val="22"/>
          <w:szCs w:val="22"/>
        </w:rPr>
        <w:br/>
      </w:r>
      <w:r w:rsidRPr="00A71DD3">
        <w:rPr>
          <w:rFonts w:ascii="Verdana" w:hAnsi="Verdana"/>
          <w:b/>
          <w:bCs/>
          <w:color w:val="000000"/>
          <w:sz w:val="22"/>
          <w:szCs w:val="22"/>
        </w:rPr>
        <w:t>Value to be stored:</w:t>
      </w:r>
    </w:p>
    <w:p w14:paraId="55E38262" w14:textId="77777777" w:rsidR="00A71DD3" w:rsidRPr="00A71DD3" w:rsidRDefault="00A71DD3" w:rsidP="00A71DD3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A71DD3">
        <w:rPr>
          <w:rFonts w:ascii="Courier New" w:hAnsi="Courier New" w:cs="Courier New"/>
          <w:color w:val="000000"/>
          <w:sz w:val="22"/>
          <w:szCs w:val="22"/>
        </w:rPr>
        <w:t>{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BCAssetId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"939c7672-5d2d-11ec-bf63-0242ac130002",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BCAssetType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MBSEBaseModel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BCAssetName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"Gateway-PPE-Base-Model",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BaseModelDesc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"PPE project's model.",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 "version": {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"version": "2.1",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"subversion": "4.6",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startTime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"2021-12-08T17:25:23+06:00"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 "storage": {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isEncrypted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true,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EncrypMethod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"AES256",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EncrypKey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"q4t7w!z%C*F-JaNdRgUkXp2r5u8x/A?D",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useIPFS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true,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IPFSCid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"QmT5NvUtoM5nWFfrQdVrFtvGfKFmG7AHE8P34isapyhCxX",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IPFS_HashHead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"A0Xa",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payloadRaw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>": "raw PPE MBSE Base model description. V2.1.4.6.",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A71DD3">
        <w:rPr>
          <w:rFonts w:ascii="Courier New" w:hAnsi="Courier New" w:cs="Courier New"/>
          <w:color w:val="000000"/>
          <w:sz w:val="22"/>
          <w:szCs w:val="22"/>
        </w:rPr>
        <w:t>  }</w:t>
      </w:r>
      <w:proofErr w:type="gramEnd"/>
      <w:r w:rsidRPr="00A71DD3">
        <w:rPr>
          <w:rFonts w:ascii="Courier New" w:hAnsi="Courier New" w:cs="Courier New"/>
          <w:color w:val="000000"/>
          <w:sz w:val="22"/>
          <w:szCs w:val="22"/>
        </w:rPr>
        <w:br/>
        <w:t>}</w:t>
      </w:r>
    </w:p>
    <w:p w14:paraId="140DD2E1" w14:textId="77777777" w:rsidR="00A71DD3" w:rsidRPr="00A71DD3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Note:</w:t>
      </w:r>
    </w:p>
    <w:p w14:paraId="715FBD14" w14:textId="77777777" w:rsidR="00A71DD3" w:rsidRPr="00A71DD3" w:rsidRDefault="00A71DD3" w:rsidP="00A71DD3">
      <w:pPr>
        <w:numPr>
          <w:ilvl w:val="0"/>
          <w:numId w:val="23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CouchDB adds two fields, _id and _rev, automatically if they are not supplied.</w:t>
      </w:r>
    </w:p>
    <w:p w14:paraId="00E5A314" w14:textId="77777777" w:rsidR="00A71DD3" w:rsidRPr="00A71DD3" w:rsidRDefault="00A71DD3" w:rsidP="00A71DD3">
      <w:pPr>
        <w:numPr>
          <w:ilvl w:val="0"/>
          <w:numId w:val="23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The field _rev is used for multi-version concurrency control (MVCC) to ensure 'eventual consistency.'</w:t>
      </w:r>
    </w:p>
    <w:p w14:paraId="04ADDEA8" w14:textId="77777777" w:rsidR="00A71DD3" w:rsidRPr="00A71DD3" w:rsidRDefault="00A71DD3" w:rsidP="00A71DD3">
      <w:pPr>
        <w:numPr>
          <w:ilvl w:val="0"/>
          <w:numId w:val="23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Some may consider CouchDB as a document-oriented database. The boundary between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key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>-value model and document model is not clear cut.</w:t>
      </w:r>
    </w:p>
    <w:p w14:paraId="1D4382D7" w14:textId="77777777" w:rsidR="00A71DD3" w:rsidRPr="00A71DD3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To query CouchDB, one may use many methods. Examples:</w:t>
      </w:r>
    </w:p>
    <w:p w14:paraId="41FF2CBB" w14:textId="77777777" w:rsidR="00A71DD3" w:rsidRPr="00A71DD3" w:rsidRDefault="00A71DD3" w:rsidP="00A71DD3">
      <w:pPr>
        <w:numPr>
          <w:ilvl w:val="0"/>
          <w:numId w:val="23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lastRenderedPageBreak/>
        <w:t>CouchDB RESTful API: </w:t>
      </w:r>
      <w:hyperlink r:id="rId34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https://docs.couchdb.org/en/latest/api/index.html</w:t>
        </w:r>
      </w:hyperlink>
    </w:p>
    <w:p w14:paraId="7563EC71" w14:textId="77777777" w:rsidR="00A71DD3" w:rsidRPr="00A71DD3" w:rsidRDefault="00A71DD3" w:rsidP="00A71DD3">
      <w:pPr>
        <w:numPr>
          <w:ilvl w:val="0"/>
          <w:numId w:val="23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MapReduce-based views: </w:t>
      </w:r>
      <w:hyperlink r:id="rId35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https://docs.couchdb.org/en/latest/ddocs/views/index.html</w:t>
        </w:r>
      </w:hyperlink>
    </w:p>
    <w:p w14:paraId="15729FCB" w14:textId="77777777" w:rsidR="00A71DD3" w:rsidRPr="00A71DD3" w:rsidRDefault="00A71DD3" w:rsidP="00A71DD3">
      <w:pPr>
        <w:numPr>
          <w:ilvl w:val="0"/>
          <w:numId w:val="23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Mango query</w:t>
      </w:r>
    </w:p>
    <w:p w14:paraId="6968E238" w14:textId="77777777" w:rsidR="00A71DD3" w:rsidRPr="00A71DD3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An example Mango query that returns all CouchDB key-value pairs for 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MBSEBaseModel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>.</w:t>
      </w:r>
    </w:p>
    <w:p w14:paraId="77BB7660" w14:textId="77777777" w:rsidR="00A71DD3" w:rsidRPr="00A71DD3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Courier New" w:hAnsi="Courier New" w:cs="Courier New"/>
          <w:color w:val="000000"/>
          <w:sz w:val="22"/>
          <w:szCs w:val="22"/>
        </w:rPr>
        <w:t>{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 "selector": {</w:t>
      </w:r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     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BCAssetType</w:t>
      </w:r>
      <w:proofErr w:type="spellEnd"/>
      <w:r w:rsidRPr="00A71DD3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A71DD3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A71DD3">
        <w:rPr>
          <w:rFonts w:ascii="Courier New" w:hAnsi="Courier New" w:cs="Courier New"/>
          <w:color w:val="000000"/>
          <w:sz w:val="22"/>
          <w:szCs w:val="22"/>
        </w:rPr>
        <w:t>$eq": "</w:t>
      </w:r>
      <w:proofErr w:type="spellStart"/>
      <w:r w:rsidRPr="00A71DD3">
        <w:rPr>
          <w:rFonts w:ascii="Courier New" w:hAnsi="Courier New" w:cs="Courier New"/>
          <w:color w:val="000000"/>
          <w:sz w:val="22"/>
          <w:szCs w:val="22"/>
        </w:rPr>
        <w:t>MBSEBaseModel</w:t>
      </w:r>
      <w:proofErr w:type="spellEnd"/>
      <w:proofErr w:type="gramStart"/>
      <w:r w:rsidRPr="00A71DD3">
        <w:rPr>
          <w:rFonts w:ascii="Courier New" w:hAnsi="Courier New" w:cs="Courier New"/>
          <w:color w:val="000000"/>
          <w:sz w:val="22"/>
          <w:szCs w:val="22"/>
        </w:rPr>
        <w:t>" }</w:t>
      </w:r>
      <w:proofErr w:type="gramEnd"/>
      <w:r w:rsidRPr="00A71DD3">
        <w:rPr>
          <w:rFonts w:ascii="Courier New" w:hAnsi="Courier New" w:cs="Courier New"/>
          <w:color w:val="000000"/>
          <w:sz w:val="22"/>
          <w:szCs w:val="22"/>
        </w:rPr>
        <w:br/>
        <w:t>  </w:t>
      </w:r>
      <w:proofErr w:type="gramStart"/>
      <w:r w:rsidRPr="00A71DD3">
        <w:rPr>
          <w:rFonts w:ascii="Courier New" w:hAnsi="Courier New" w:cs="Courier New"/>
          <w:color w:val="000000"/>
          <w:sz w:val="22"/>
          <w:szCs w:val="22"/>
        </w:rPr>
        <w:t>  }</w:t>
      </w:r>
      <w:proofErr w:type="gramEnd"/>
      <w:r w:rsidRPr="00A71DD3">
        <w:rPr>
          <w:rFonts w:ascii="Courier New" w:hAnsi="Courier New" w:cs="Courier New"/>
          <w:color w:val="000000"/>
          <w:sz w:val="22"/>
          <w:szCs w:val="22"/>
        </w:rPr>
        <w:br/>
        <w:t>}</w:t>
      </w:r>
    </w:p>
    <w:p w14:paraId="6DB940A0" w14:textId="77777777" w:rsidR="00A71DD3" w:rsidRPr="00A71DD3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See </w:t>
      </w:r>
      <w:hyperlink r:id="rId36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https://docs.couchdb.org/en/latest/api/database/find.html</w:t>
        </w:r>
      </w:hyperlink>
      <w:r w:rsidRPr="00A71DD3">
        <w:rPr>
          <w:rFonts w:ascii="Verdana" w:hAnsi="Verdana"/>
          <w:color w:val="000000"/>
          <w:sz w:val="22"/>
          <w:szCs w:val="22"/>
        </w:rPr>
        <w:t> for more information about selector syntax.</w:t>
      </w:r>
    </w:p>
    <w:p w14:paraId="76F12EC9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A71DD3">
        <w:rPr>
          <w:rFonts w:ascii="Arial" w:hAnsi="Arial" w:cs="Arial"/>
          <w:b/>
          <w:bCs/>
          <w:color w:val="000930"/>
        </w:rPr>
        <w:t>4.3 Wide-Column Model</w:t>
      </w:r>
    </w:p>
    <w:p w14:paraId="1D9CCE2E" w14:textId="77777777" w:rsidR="00A71DD3" w:rsidRPr="00A71DD3" w:rsidRDefault="00A71DD3" w:rsidP="00A71DD3">
      <w:pPr>
        <w:numPr>
          <w:ilvl w:val="0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A columnar DBMS or column-oriented DBMS stores data tables grouped by columns, instead of grouped by rows (as in most relational DBMS).</w:t>
      </w:r>
    </w:p>
    <w:p w14:paraId="239E899D" w14:textId="77777777" w:rsidR="00A71DD3" w:rsidRPr="00A71DD3" w:rsidRDefault="00A71DD3" w:rsidP="00A71DD3">
      <w:pPr>
        <w:numPr>
          <w:ilvl w:val="1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For example, related columns may be stored together in a file for faster performance.</w:t>
      </w:r>
    </w:p>
    <w:p w14:paraId="141209C7" w14:textId="77777777" w:rsidR="00A71DD3" w:rsidRPr="00A71DD3" w:rsidRDefault="00A71DD3" w:rsidP="00A71DD3">
      <w:pPr>
        <w:numPr>
          <w:ilvl w:val="1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Benefits:</w:t>
      </w:r>
    </w:p>
    <w:p w14:paraId="130DE48C" w14:textId="77777777" w:rsidR="00A71DD3" w:rsidRPr="00A71DD3" w:rsidRDefault="00A71DD3" w:rsidP="00A71DD3">
      <w:pPr>
        <w:numPr>
          <w:ilvl w:val="2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Faster access for certain types of queries.</w:t>
      </w:r>
    </w:p>
    <w:p w14:paraId="17058CC1" w14:textId="77777777" w:rsidR="00A71DD3" w:rsidRPr="00A71DD3" w:rsidRDefault="00A71DD3" w:rsidP="00A71DD3">
      <w:pPr>
        <w:numPr>
          <w:ilvl w:val="2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Better chance for data compression.</w:t>
      </w:r>
    </w:p>
    <w:p w14:paraId="4AF57CF0" w14:textId="77777777" w:rsidR="00A71DD3" w:rsidRPr="00A71DD3" w:rsidRDefault="00A71DD3" w:rsidP="00A71DD3">
      <w:pPr>
        <w:numPr>
          <w:ilvl w:val="1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Disadvantages:</w:t>
      </w:r>
    </w:p>
    <w:p w14:paraId="46C6DF33" w14:textId="77777777" w:rsidR="00A71DD3" w:rsidRPr="00A71DD3" w:rsidRDefault="00A71DD3" w:rsidP="00A71DD3">
      <w:pPr>
        <w:numPr>
          <w:ilvl w:val="2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Slower update.</w:t>
      </w:r>
    </w:p>
    <w:p w14:paraId="566D8377" w14:textId="77777777" w:rsidR="00A71DD3" w:rsidRPr="00A71DD3" w:rsidRDefault="00A71DD3" w:rsidP="00A71DD3">
      <w:pPr>
        <w:numPr>
          <w:ilvl w:val="2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Slower access for certain types of queries.</w:t>
      </w:r>
    </w:p>
    <w:p w14:paraId="42594133" w14:textId="77777777" w:rsidR="00A71DD3" w:rsidRPr="00A71DD3" w:rsidRDefault="00A71DD3" w:rsidP="00A71DD3">
      <w:pPr>
        <w:numPr>
          <w:ilvl w:val="0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Read introductions to the wide-column model. Examples:</w:t>
      </w:r>
    </w:p>
    <w:p w14:paraId="75271A9D" w14:textId="77777777" w:rsidR="00A71DD3" w:rsidRPr="00A71DD3" w:rsidRDefault="00A71DD3" w:rsidP="00A71DD3">
      <w:pPr>
        <w:numPr>
          <w:ilvl w:val="1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37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https://dandkim.com/wide-column-databases/</w:t>
        </w:r>
      </w:hyperlink>
    </w:p>
    <w:p w14:paraId="7834F81C" w14:textId="77777777" w:rsidR="00A71DD3" w:rsidRPr="00A71DD3" w:rsidRDefault="00A71DD3" w:rsidP="00A71DD3">
      <w:pPr>
        <w:numPr>
          <w:ilvl w:val="0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 xml:space="preserve">In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wide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 xml:space="preserve"> column model, data is stored as keys and columns. Each column contains a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column-name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 xml:space="preserve"> and 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a value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>.</w:t>
      </w:r>
    </w:p>
    <w:p w14:paraId="231F4CC6" w14:textId="77777777" w:rsidR="00A71DD3" w:rsidRPr="00A71DD3" w:rsidRDefault="00A71DD3" w:rsidP="00A71DD3">
      <w:pPr>
        <w:numPr>
          <w:ilvl w:val="0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Thus, to get a data value, use (key, column-name).</w:t>
      </w:r>
    </w:p>
    <w:p w14:paraId="02D1127D" w14:textId="77777777" w:rsidR="00A71DD3" w:rsidRPr="00A71DD3" w:rsidRDefault="00A71DD3" w:rsidP="00A71DD3">
      <w:pPr>
        <w:numPr>
          <w:ilvl w:val="0"/>
          <w:numId w:val="23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Cassandra is one of the most popular wide-column databases.</w:t>
      </w:r>
    </w:p>
    <w:p w14:paraId="29BEEE9F" w14:textId="77777777" w:rsidR="00A71DD3" w:rsidRPr="00A71DD3" w:rsidRDefault="00A71DD3" w:rsidP="00A71DD3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A71DD3">
        <w:rPr>
          <w:rFonts w:ascii="Arial" w:hAnsi="Arial" w:cs="Arial"/>
          <w:b/>
          <w:bCs/>
          <w:color w:val="000930"/>
        </w:rPr>
        <w:t>4.4 Graphical Model</w:t>
      </w:r>
    </w:p>
    <w:p w14:paraId="1CD51FDC" w14:textId="77777777" w:rsidR="00A71DD3" w:rsidRPr="00A71DD3" w:rsidRDefault="00A71DD3" w:rsidP="00A71DD3">
      <w:pPr>
        <w:numPr>
          <w:ilvl w:val="0"/>
          <w:numId w:val="23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"A graph database stores nodes and relationships instead of tables, or documents."</w:t>
      </w:r>
    </w:p>
    <w:p w14:paraId="3733FA16" w14:textId="77777777" w:rsidR="00A71DD3" w:rsidRPr="00A71DD3" w:rsidRDefault="00A71DD3" w:rsidP="00A71DD3">
      <w:pPr>
        <w:numPr>
          <w:ilvl w:val="0"/>
          <w:numId w:val="23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Quite object-oriented, using a directed graph model.</w:t>
      </w:r>
    </w:p>
    <w:p w14:paraId="600DFC8D" w14:textId="77777777" w:rsidR="00A71DD3" w:rsidRPr="00A71DD3" w:rsidRDefault="00A71DD3" w:rsidP="00A71DD3">
      <w:pPr>
        <w:numPr>
          <w:ilvl w:val="0"/>
          <w:numId w:val="23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neo4j is the most popular graphical database.</w:t>
      </w:r>
    </w:p>
    <w:p w14:paraId="139E8FE8" w14:textId="77777777" w:rsidR="00A71DD3" w:rsidRPr="00A71DD3" w:rsidRDefault="00A71DD3" w:rsidP="00A71DD3">
      <w:pPr>
        <w:numPr>
          <w:ilvl w:val="0"/>
          <w:numId w:val="23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Introduction: </w:t>
      </w:r>
      <w:hyperlink r:id="rId38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https://neo4j.com/developer/graph-database/</w:t>
        </w:r>
      </w:hyperlink>
      <w:r w:rsidRPr="00A71DD3">
        <w:rPr>
          <w:rFonts w:ascii="Verdana" w:hAnsi="Verdana"/>
          <w:color w:val="000000"/>
          <w:sz w:val="22"/>
          <w:szCs w:val="22"/>
        </w:rPr>
        <w:t>.</w:t>
      </w:r>
    </w:p>
    <w:p w14:paraId="45037339" w14:textId="77777777" w:rsidR="00A71DD3" w:rsidRPr="00A71DD3" w:rsidRDefault="00A71DD3" w:rsidP="00A71DD3">
      <w:pPr>
        <w:numPr>
          <w:ilvl w:val="0"/>
          <w:numId w:val="23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To start learning Neo4j, download and install Neo4j desktop.</w:t>
      </w:r>
    </w:p>
    <w:p w14:paraId="30683789" w14:textId="77777777" w:rsidR="00A71DD3" w:rsidRPr="00A71DD3" w:rsidRDefault="00A71DD3" w:rsidP="00A71DD3">
      <w:pPr>
        <w:numPr>
          <w:ilvl w:val="0"/>
          <w:numId w:val="23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Neo4j Query Language: Cypher, </w:t>
      </w:r>
      <w:hyperlink r:id="rId39" w:history="1">
        <w:r w:rsidRPr="00A71DD3">
          <w:rPr>
            <w:rFonts w:ascii="Verdana" w:hAnsi="Verdana"/>
            <w:color w:val="0000FF"/>
            <w:sz w:val="22"/>
            <w:szCs w:val="22"/>
            <w:u w:val="single"/>
          </w:rPr>
          <w:t>https://neo4j.com/developer/cypher/</w:t>
        </w:r>
      </w:hyperlink>
      <w:r w:rsidRPr="00A71DD3">
        <w:rPr>
          <w:rFonts w:ascii="Verdana" w:hAnsi="Verdana"/>
          <w:color w:val="000000"/>
          <w:sz w:val="22"/>
          <w:szCs w:val="22"/>
        </w:rPr>
        <w:t>.</w:t>
      </w:r>
    </w:p>
    <w:p w14:paraId="292756D7" w14:textId="77777777" w:rsidR="00A71DD3" w:rsidRPr="00A71DD3" w:rsidRDefault="00A71DD3" w:rsidP="00A71DD3">
      <w:pPr>
        <w:numPr>
          <w:ilvl w:val="0"/>
          <w:numId w:val="23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Basic Cypher syntax: (nodes)-</w:t>
      </w:r>
      <w:proofErr w:type="gramStart"/>
      <w:r w:rsidRPr="00A71DD3">
        <w:rPr>
          <w:rFonts w:ascii="Verdana" w:hAnsi="Verdana"/>
          <w:color w:val="000000"/>
          <w:sz w:val="22"/>
          <w:szCs w:val="22"/>
        </w:rPr>
        <w:t>[:ARE</w:t>
      </w:r>
      <w:proofErr w:type="gramEnd"/>
      <w:r w:rsidRPr="00A71DD3">
        <w:rPr>
          <w:rFonts w:ascii="Verdana" w:hAnsi="Verdana"/>
          <w:color w:val="000000"/>
          <w:sz w:val="22"/>
          <w:szCs w:val="22"/>
        </w:rPr>
        <w:t>_CONNECTED_TO]-&gt;(</w:t>
      </w:r>
      <w:proofErr w:type="spellStart"/>
      <w:r w:rsidRPr="00A71DD3">
        <w:rPr>
          <w:rFonts w:ascii="Verdana" w:hAnsi="Verdana"/>
          <w:color w:val="000000"/>
          <w:sz w:val="22"/>
          <w:szCs w:val="22"/>
        </w:rPr>
        <w:t>otherNodes</w:t>
      </w:r>
      <w:proofErr w:type="spellEnd"/>
      <w:r w:rsidRPr="00A71DD3">
        <w:rPr>
          <w:rFonts w:ascii="Verdana" w:hAnsi="Verdana"/>
          <w:color w:val="000000"/>
          <w:sz w:val="22"/>
          <w:szCs w:val="22"/>
        </w:rPr>
        <w:t>).</w:t>
      </w:r>
    </w:p>
    <w:p w14:paraId="653B484D" w14:textId="1A5EB909" w:rsidR="00034CFA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A71DD3">
        <w:rPr>
          <w:rFonts w:ascii="Verdana" w:hAnsi="Verdana"/>
          <w:color w:val="000000"/>
          <w:sz w:val="22"/>
          <w:szCs w:val="22"/>
        </w:rPr>
        <w:t> </w:t>
      </w:r>
    </w:p>
    <w:p w14:paraId="7709BD20" w14:textId="77777777" w:rsidR="006373C4" w:rsidRPr="006373C4" w:rsidRDefault="006373C4" w:rsidP="006373C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6373C4"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>DB Security</w:t>
      </w:r>
    </w:p>
    <w:p w14:paraId="4BA975BA" w14:textId="77777777" w:rsidR="006373C4" w:rsidRPr="006373C4" w:rsidRDefault="006373C4" w:rsidP="006373C4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6373C4">
        <w:rPr>
          <w:rFonts w:ascii="Verdana" w:hAnsi="Verdana"/>
          <w:color w:val="000099"/>
          <w:sz w:val="20"/>
          <w:szCs w:val="20"/>
        </w:rPr>
        <w:t>by K. Yue</w:t>
      </w:r>
    </w:p>
    <w:p w14:paraId="3F163936" w14:textId="77777777" w:rsidR="006373C4" w:rsidRPr="006373C4" w:rsidRDefault="006373C4" w:rsidP="006373C4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6373C4">
        <w:rPr>
          <w:rFonts w:ascii="Arial" w:hAnsi="Arial" w:cs="Arial"/>
          <w:b/>
          <w:bCs/>
          <w:color w:val="000900"/>
          <w:sz w:val="26"/>
          <w:szCs w:val="26"/>
        </w:rPr>
        <w:t>1. Database Security</w:t>
      </w:r>
    </w:p>
    <w:p w14:paraId="529DA1E3" w14:textId="77777777" w:rsidR="006373C4" w:rsidRPr="006373C4" w:rsidRDefault="006373C4" w:rsidP="006373C4">
      <w:pPr>
        <w:numPr>
          <w:ilvl w:val="0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Protect the database from unauthorized access, modification, or destruction.</w:t>
      </w:r>
    </w:p>
    <w:p w14:paraId="04585012" w14:textId="77777777" w:rsidR="006373C4" w:rsidRPr="006373C4" w:rsidRDefault="006373C4" w:rsidP="006373C4">
      <w:pPr>
        <w:numPr>
          <w:ilvl w:val="0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The CIA Model of Security (or AIC Triad)</w:t>
      </w:r>
    </w:p>
    <w:p w14:paraId="4B046468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Confidentiality: accessed only by authorized users.</w:t>
      </w:r>
    </w:p>
    <w:p w14:paraId="028CC785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Integrity: modified only by authorized users.</w:t>
      </w:r>
    </w:p>
    <w:p w14:paraId="6DCEF5B5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Availability: accessible when needed.</w:t>
      </w:r>
    </w:p>
    <w:p w14:paraId="37B50A08" w14:textId="77777777" w:rsidR="006373C4" w:rsidRPr="006373C4" w:rsidRDefault="006373C4" w:rsidP="006373C4">
      <w:pPr>
        <w:numPr>
          <w:ilvl w:val="0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Information system 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access control</w:t>
      </w:r>
      <w:r w:rsidRPr="006373C4">
        <w:rPr>
          <w:rFonts w:ascii="Verdana" w:hAnsi="Verdana"/>
          <w:color w:val="000000"/>
          <w:sz w:val="22"/>
          <w:szCs w:val="22"/>
        </w:rPr>
        <w:t> must address:</w:t>
      </w:r>
    </w:p>
    <w:p w14:paraId="374EA741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Authorization: Who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have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what privileges to which objects?</w:t>
      </w:r>
    </w:p>
    <w:p w14:paraId="5F7333FD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Identification: E.g., Account names.</w:t>
      </w:r>
    </w:p>
    <w:p w14:paraId="619E66C5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Authentication: E.g., Password.</w:t>
      </w:r>
    </w:p>
    <w:p w14:paraId="14D9890F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Accountability: E.g., Who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have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done what actions?</w:t>
      </w:r>
    </w:p>
    <w:p w14:paraId="786BB0BB" w14:textId="77777777" w:rsidR="006373C4" w:rsidRPr="006373C4" w:rsidRDefault="006373C4" w:rsidP="006373C4">
      <w:pPr>
        <w:numPr>
          <w:ilvl w:val="0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Some database security mechanisms:</w:t>
      </w:r>
    </w:p>
    <w:p w14:paraId="5667DD2F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Views: define better access controls.</w:t>
      </w:r>
    </w:p>
    <w:p w14:paraId="699D399A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Security log: journals storing attempted security violations.</w:t>
      </w:r>
    </w:p>
    <w:p w14:paraId="4FB7A781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Audit trail: Information about SQL operations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are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stored, such as by using triggers.</w:t>
      </w:r>
    </w:p>
    <w:p w14:paraId="53A1E28B" w14:textId="77777777" w:rsidR="006373C4" w:rsidRPr="006373C4" w:rsidRDefault="006373C4" w:rsidP="006373C4">
      <w:pPr>
        <w:numPr>
          <w:ilvl w:val="1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Encryption: especially sensitive information such as passwords.</w:t>
      </w:r>
    </w:p>
    <w:p w14:paraId="047CD0CE" w14:textId="77777777" w:rsidR="006373C4" w:rsidRPr="006373C4" w:rsidRDefault="006373C4" w:rsidP="006373C4">
      <w:pPr>
        <w:numPr>
          <w:ilvl w:val="0"/>
          <w:numId w:val="23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SQL authorization language:</w:t>
      </w:r>
    </w:p>
    <w:p w14:paraId="43632E4D" w14:textId="77777777" w:rsidR="006373C4" w:rsidRPr="006373C4" w:rsidRDefault="006373C4" w:rsidP="006373C4">
      <w:pPr>
        <w:numPr>
          <w:ilvl w:val="1"/>
          <w:numId w:val="23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GRANT statement used for authorization</w:t>
      </w:r>
    </w:p>
    <w:p w14:paraId="4EF4140B" w14:textId="77777777" w:rsidR="006373C4" w:rsidRPr="006373C4" w:rsidRDefault="006373C4" w:rsidP="006373C4">
      <w:pPr>
        <w:numPr>
          <w:ilvl w:val="1"/>
          <w:numId w:val="23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REVOKE statement used to retract authorization</w:t>
      </w:r>
    </w:p>
    <w:p w14:paraId="04B1BC32" w14:textId="77777777" w:rsidR="006373C4" w:rsidRPr="006373C4" w:rsidRDefault="006373C4" w:rsidP="006373C4">
      <w:pPr>
        <w:numPr>
          <w:ilvl w:val="1"/>
          <w:numId w:val="23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MySQL directly supports ROLE, which can be used as the basis of a simple Role Based Access Control (RBAC) system.</w:t>
      </w:r>
    </w:p>
    <w:p w14:paraId="318D879B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6373C4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D981D0D" w14:textId="77777777" w:rsidR="006373C4" w:rsidRPr="006373C4" w:rsidRDefault="006373C4" w:rsidP="006373C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6373C4">
        <w:rPr>
          <w:rFonts w:ascii="Courier New" w:hAnsi="Courier New" w:cs="Courier New"/>
          <w:color w:val="000000"/>
          <w:sz w:val="22"/>
          <w:szCs w:val="22"/>
        </w:rPr>
        <w:t>CREATE USER '</w:t>
      </w:r>
      <w:proofErr w:type="gramStart"/>
      <w:r w:rsidRPr="006373C4">
        <w:rPr>
          <w:rFonts w:ascii="Courier New" w:hAnsi="Courier New" w:cs="Courier New"/>
          <w:color w:val="000000"/>
          <w:sz w:val="22"/>
          <w:szCs w:val="22"/>
        </w:rPr>
        <w:t>temp'@'</w:t>
      </w:r>
      <w:proofErr w:type="gramEnd"/>
      <w:r w:rsidRPr="006373C4">
        <w:rPr>
          <w:rFonts w:ascii="Courier New" w:hAnsi="Courier New" w:cs="Courier New"/>
          <w:color w:val="000000"/>
          <w:sz w:val="22"/>
          <w:szCs w:val="22"/>
        </w:rPr>
        <w:t xml:space="preserve">%' IDENTIFIED VIA </w:t>
      </w:r>
      <w:proofErr w:type="spellStart"/>
      <w:r w:rsidRPr="006373C4">
        <w:rPr>
          <w:rFonts w:ascii="Courier New" w:hAnsi="Courier New" w:cs="Courier New"/>
          <w:color w:val="000000"/>
          <w:sz w:val="22"/>
          <w:szCs w:val="22"/>
        </w:rPr>
        <w:t>mysql_native_password</w:t>
      </w:r>
      <w:proofErr w:type="spellEnd"/>
      <w:r w:rsidRPr="006373C4">
        <w:rPr>
          <w:rFonts w:ascii="Courier New" w:hAnsi="Courier New" w:cs="Courier New"/>
          <w:color w:val="000000"/>
          <w:sz w:val="22"/>
          <w:szCs w:val="22"/>
        </w:rPr>
        <w:t xml:space="preserve"> USING ....;</w:t>
      </w:r>
      <w:r w:rsidRPr="006373C4">
        <w:rPr>
          <w:rFonts w:ascii="Courier New" w:hAnsi="Courier New" w:cs="Courier New"/>
          <w:color w:val="000000"/>
          <w:sz w:val="22"/>
          <w:szCs w:val="22"/>
        </w:rPr>
        <w:br/>
        <w:t>GRANT SELECT, INSERT, UPDATE, DELETE, CREATE, DROP, INDEX, ALTER, SHOW DATABASES, CREATE TEMPORARY TABLES ON *.*</w:t>
      </w:r>
      <w:r w:rsidRPr="006373C4">
        <w:rPr>
          <w:rFonts w:ascii="Courier New" w:hAnsi="Courier New" w:cs="Courier New"/>
          <w:color w:val="000000"/>
          <w:sz w:val="22"/>
          <w:szCs w:val="22"/>
        </w:rPr>
        <w:br/>
        <w:t>     TO '</w:t>
      </w:r>
      <w:proofErr w:type="gramStart"/>
      <w:r w:rsidRPr="006373C4">
        <w:rPr>
          <w:rFonts w:ascii="Courier New" w:hAnsi="Courier New" w:cs="Courier New"/>
          <w:color w:val="000000"/>
          <w:sz w:val="22"/>
          <w:szCs w:val="22"/>
        </w:rPr>
        <w:t>temp'@'</w:t>
      </w:r>
      <w:proofErr w:type="gramEnd"/>
      <w:r w:rsidRPr="006373C4">
        <w:rPr>
          <w:rFonts w:ascii="Courier New" w:hAnsi="Courier New" w:cs="Courier New"/>
          <w:color w:val="000000"/>
          <w:sz w:val="22"/>
          <w:szCs w:val="22"/>
        </w:rPr>
        <w:t>%' REQUIRE NONE WITH MAX_QUERIES_PER_HOUR 0 MAX_CONNECTIONS_PER_HOUR 0 MAX_</w:t>
      </w:r>
      <w:proofErr w:type="gramStart"/>
      <w:r w:rsidRPr="006373C4">
        <w:rPr>
          <w:rFonts w:ascii="Courier New" w:hAnsi="Courier New" w:cs="Courier New"/>
          <w:color w:val="000000"/>
          <w:sz w:val="22"/>
          <w:szCs w:val="22"/>
        </w:rPr>
        <w:t>UPDATES_PER_HOUR 0 MAX_USER_CONNECTIONS</w:t>
      </w:r>
      <w:proofErr w:type="gramEnd"/>
      <w:r w:rsidRPr="006373C4">
        <w:rPr>
          <w:rFonts w:ascii="Courier New" w:hAnsi="Courier New" w:cs="Courier New"/>
          <w:color w:val="000000"/>
          <w:sz w:val="22"/>
          <w:szCs w:val="22"/>
        </w:rPr>
        <w:t> 0;</w:t>
      </w:r>
    </w:p>
    <w:p w14:paraId="6F9F4A18" w14:textId="77777777" w:rsidR="006373C4" w:rsidRPr="006373C4" w:rsidRDefault="006373C4" w:rsidP="006373C4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6373C4">
        <w:rPr>
          <w:rFonts w:ascii="Arial" w:hAnsi="Arial" w:cs="Arial"/>
          <w:b/>
          <w:bCs/>
          <w:color w:val="000900"/>
          <w:sz w:val="26"/>
          <w:szCs w:val="26"/>
        </w:rPr>
        <w:t xml:space="preserve">2. </w:t>
      </w:r>
      <w:r w:rsidRPr="006373C4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SQL Injection (SQLI)</w:t>
      </w:r>
    </w:p>
    <w:p w14:paraId="4CEA7AC5" w14:textId="77777777" w:rsidR="006373C4" w:rsidRPr="006373C4" w:rsidRDefault="006373C4" w:rsidP="006373C4">
      <w:pPr>
        <w:numPr>
          <w:ilvl w:val="0"/>
          <w:numId w:val="23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A </w:t>
      </w:r>
      <w:r w:rsidRPr="006373C4">
        <w:rPr>
          <w:rFonts w:ascii="Verdana" w:hAnsi="Verdana"/>
          <w:color w:val="000000"/>
          <w:sz w:val="22"/>
          <w:szCs w:val="22"/>
          <w:highlight w:val="yellow"/>
        </w:rPr>
        <w:t>code injection</w:t>
      </w:r>
      <w:r w:rsidRPr="006373C4">
        <w:rPr>
          <w:rFonts w:ascii="Verdana" w:hAnsi="Verdana"/>
          <w:color w:val="000000"/>
          <w:sz w:val="22"/>
          <w:szCs w:val="22"/>
        </w:rPr>
        <w:t xml:space="preserve"> method that takes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advantages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of </w:t>
      </w:r>
      <w:r w:rsidRPr="006373C4">
        <w:rPr>
          <w:rFonts w:ascii="Verdana" w:hAnsi="Verdana"/>
          <w:color w:val="000000"/>
          <w:sz w:val="22"/>
          <w:szCs w:val="22"/>
          <w:highlight w:val="yellow"/>
        </w:rPr>
        <w:t>dynamic SQL construction</w:t>
      </w:r>
      <w:r w:rsidRPr="006373C4">
        <w:rPr>
          <w:rFonts w:ascii="Verdana" w:hAnsi="Verdana"/>
          <w:color w:val="000000"/>
          <w:sz w:val="22"/>
          <w:szCs w:val="22"/>
        </w:rPr>
        <w:t xml:space="preserve"> in database-driven Web applications.</w:t>
      </w:r>
    </w:p>
    <w:p w14:paraId="5A74C1BD" w14:textId="77777777" w:rsidR="006373C4" w:rsidRPr="006373C4" w:rsidRDefault="006373C4" w:rsidP="006373C4">
      <w:pPr>
        <w:numPr>
          <w:ilvl w:val="0"/>
          <w:numId w:val="23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One of the most common </w:t>
      </w:r>
      <w:r w:rsidRPr="006373C4">
        <w:rPr>
          <w:rFonts w:ascii="Verdana" w:hAnsi="Verdana"/>
          <w:color w:val="000000"/>
          <w:sz w:val="22"/>
          <w:szCs w:val="22"/>
          <w:highlight w:val="yellow"/>
        </w:rPr>
        <w:t>Web hacking techniques</w:t>
      </w:r>
      <w:r w:rsidRPr="006373C4">
        <w:rPr>
          <w:rFonts w:ascii="Verdana" w:hAnsi="Verdana"/>
          <w:color w:val="000000"/>
          <w:sz w:val="22"/>
          <w:szCs w:val="22"/>
        </w:rPr>
        <w:t>.</w:t>
      </w:r>
    </w:p>
    <w:p w14:paraId="4C395842" w14:textId="77777777" w:rsidR="006373C4" w:rsidRPr="006373C4" w:rsidRDefault="006373C4" w:rsidP="006373C4">
      <w:pPr>
        <w:numPr>
          <w:ilvl w:val="0"/>
          <w:numId w:val="23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Originated from </w:t>
      </w:r>
      <w:r w:rsidRPr="006373C4">
        <w:rPr>
          <w:rFonts w:ascii="Verdana" w:hAnsi="Verdana"/>
          <w:i/>
          <w:iCs/>
          <w:color w:val="FF3333"/>
          <w:sz w:val="22"/>
          <w:szCs w:val="22"/>
          <w:highlight w:val="yellow"/>
        </w:rPr>
        <w:t>improper filtering of special characters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 </w:t>
      </w:r>
      <w:r w:rsidRPr="006373C4">
        <w:rPr>
          <w:rFonts w:ascii="Verdana" w:hAnsi="Verdana"/>
          <w:color w:val="000000"/>
          <w:sz w:val="22"/>
          <w:szCs w:val="22"/>
        </w:rPr>
        <w:t>in the target languages (SQL in this case).</w:t>
      </w:r>
    </w:p>
    <w:p w14:paraId="4EFBCBB2" w14:textId="77777777" w:rsidR="006373C4" w:rsidRPr="006373C4" w:rsidRDefault="006373C4" w:rsidP="006373C4">
      <w:pPr>
        <w:numPr>
          <w:ilvl w:val="0"/>
          <w:numId w:val="23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Attackers enter input through Web forms to modify the </w:t>
      </w:r>
      <w:r w:rsidRPr="006373C4">
        <w:rPr>
          <w:rFonts w:ascii="Verdana" w:hAnsi="Verdana"/>
          <w:color w:val="000000"/>
          <w:sz w:val="22"/>
          <w:szCs w:val="22"/>
          <w:highlight w:val="yellow"/>
        </w:rPr>
        <w:t>intention</w:t>
      </w:r>
      <w:r w:rsidRPr="006373C4">
        <w:rPr>
          <w:rFonts w:ascii="Verdana" w:hAnsi="Verdana"/>
          <w:color w:val="000000"/>
          <w:sz w:val="22"/>
          <w:szCs w:val="22"/>
        </w:rPr>
        <w:t xml:space="preserve"> of the SQL statements in the backend Web applications.</w:t>
      </w:r>
    </w:p>
    <w:p w14:paraId="2CC23ED6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6373C4"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 adapted from the textbook and Wikipedia</w:t>
      </w:r>
    </w:p>
    <w:p w14:paraId="32F1630C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Consider a Web form that accepts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user names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and passwords:</w:t>
      </w:r>
    </w:p>
    <w:p w14:paraId="71718BE3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The back-end page may include unsafe code dynamically constructing a query.</w:t>
      </w:r>
    </w:p>
    <w:p w14:paraId="2C107D13" w14:textId="77777777" w:rsidR="006373C4" w:rsidRPr="006373C4" w:rsidRDefault="006373C4" w:rsidP="006373C4">
      <w:r w:rsidRPr="006373C4">
        <w:rPr>
          <w:rFonts w:ascii="Courier New" w:hAnsi="Courier New" w:cs="Courier New"/>
          <w:color w:val="000000"/>
          <w:sz w:val="22"/>
          <w:szCs w:val="22"/>
        </w:rPr>
        <w:t>query = "SELECT * FROM users WHERE name = '" + 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username</w:t>
      </w:r>
      <w:r w:rsidRPr="006373C4">
        <w:rPr>
          <w:rFonts w:ascii="Courier New" w:hAnsi="Courier New" w:cs="Courier New"/>
          <w:color w:val="000000"/>
          <w:sz w:val="22"/>
          <w:szCs w:val="22"/>
        </w:rPr>
        <w:t> + "' and password = '" + 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password</w:t>
      </w:r>
      <w:r w:rsidRPr="006373C4">
        <w:rPr>
          <w:rFonts w:ascii="Courier New" w:hAnsi="Courier New" w:cs="Courier New"/>
          <w:color w:val="000000"/>
          <w:sz w:val="22"/>
          <w:szCs w:val="22"/>
        </w:rPr>
        <w:t> + "';"</w:t>
      </w:r>
    </w:p>
    <w:p w14:paraId="0F9B1440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The variables username and password get their values from the users through the Web form through the CGI protocol.</w:t>
      </w:r>
    </w:p>
    <w:p w14:paraId="4B64A6A1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Thus, if the user enters (not considering encryption issues here):</w:t>
      </w:r>
    </w:p>
    <w:p w14:paraId="6F593DFC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username = 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br/>
        <w:t>password = 1Bkm*2ce</w:t>
      </w:r>
    </w:p>
    <w:p w14:paraId="4DABE209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the variable query will have a value of</w:t>
      </w:r>
    </w:p>
    <w:p w14:paraId="560B45EA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"SELECT * FROM users WHERE name = '</w:t>
      </w:r>
      <w:proofErr w:type="spellStart"/>
      <w:r w:rsidRPr="006373C4">
        <w:rPr>
          <w:rFonts w:ascii="Verdana" w:hAnsi="Verdana"/>
          <w:i/>
          <w:iCs/>
          <w:color w:val="FF3333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t>' and password = '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1Bkm*2ce</w:t>
      </w:r>
      <w:r w:rsidRPr="006373C4">
        <w:rPr>
          <w:rFonts w:ascii="Verdana" w:hAnsi="Verdana"/>
          <w:color w:val="000000"/>
          <w:sz w:val="22"/>
          <w:szCs w:val="22"/>
        </w:rPr>
        <w:t>';"</w:t>
      </w:r>
    </w:p>
    <w:p w14:paraId="09860943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The query can be executed to get information about the user '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t>' if the right password is provided.</w:t>
      </w:r>
    </w:p>
    <w:p w14:paraId="761E0E5A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If someone enters:</w:t>
      </w:r>
    </w:p>
    <w:p w14:paraId="7A1989AE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username = 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br/>
        <w:t>password = 1Bkm*2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'</w:t>
      </w:r>
      <w:r w:rsidRPr="006373C4">
        <w:rPr>
          <w:rFonts w:ascii="Verdana" w:hAnsi="Verdana"/>
          <w:color w:val="000000"/>
          <w:sz w:val="22"/>
          <w:szCs w:val="22"/>
        </w:rPr>
        <w:t>ce</w:t>
      </w:r>
    </w:p>
    <w:p w14:paraId="40C3C322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query becomes:</w:t>
      </w:r>
    </w:p>
    <w:p w14:paraId="3121D0FC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"SELECT * FROM users WHERE name = '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t>' and password = '1Bkm*2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'</w:t>
      </w:r>
      <w:r w:rsidRPr="006373C4">
        <w:rPr>
          <w:rFonts w:ascii="Verdana" w:hAnsi="Verdana"/>
          <w:color w:val="000000"/>
          <w:sz w:val="22"/>
          <w:szCs w:val="22"/>
        </w:rPr>
        <w:t>ce';"</w:t>
      </w:r>
    </w:p>
    <w:p w14:paraId="795B2105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Executing the SQL query statements will result in a SQL syntax error in the server-side program since the single quote character ' is an escape character in SQL with special meanings.</w:t>
      </w:r>
    </w:p>
    <w:p w14:paraId="380EB5FA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For SQL injection,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attacker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may enter:</w:t>
      </w:r>
    </w:p>
    <w:p w14:paraId="276806B9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username = 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br/>
        <w:t>password = 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' OR '1'='1</w:t>
      </w:r>
    </w:p>
    <w:p w14:paraId="5CD6A4F2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query becomes:</w:t>
      </w:r>
    </w:p>
    <w:p w14:paraId="1F63B598" w14:textId="77777777" w:rsidR="008D450D" w:rsidRDefault="008D450D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3182CB88" w14:textId="4F2A2895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lastRenderedPageBreak/>
        <w:t>"SELECT * FROM users WHERE name = '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t>' and password = '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' OR '1'='1</w:t>
      </w:r>
      <w:r w:rsidRPr="006373C4">
        <w:rPr>
          <w:rFonts w:ascii="Verdana" w:hAnsi="Verdana"/>
          <w:color w:val="000000"/>
          <w:sz w:val="22"/>
          <w:szCs w:val="22"/>
        </w:rPr>
        <w:t>';"</w:t>
      </w:r>
    </w:p>
    <w:p w14:paraId="01C6DE4D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Note that the structure of the SQL statement has been changed. Since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the and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operator has a higher precedence than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the or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operator, this is equivalent to:</w:t>
      </w:r>
    </w:p>
    <w:p w14:paraId="454AE4CC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"SELECT * FROM users WHERE (name = '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t xml:space="preserve">' and password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= ''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>) 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OR</w:t>
      </w:r>
      <w:r w:rsidRPr="006373C4">
        <w:rPr>
          <w:rFonts w:ascii="Verdana" w:hAnsi="Verdana"/>
          <w:color w:val="000000"/>
          <w:sz w:val="22"/>
          <w:szCs w:val="22"/>
        </w:rPr>
        <w:t> '1'='1';"</w:t>
      </w:r>
    </w:p>
    <w:p w14:paraId="6538421F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The condition in the WHERE clause will always be evaluated to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true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>. The query will bypass the password checking and return information about 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all</w:t>
      </w:r>
      <w:r w:rsidRPr="006373C4">
        <w:rPr>
          <w:rFonts w:ascii="Verdana" w:hAnsi="Verdana"/>
          <w:color w:val="000000"/>
          <w:sz w:val="22"/>
          <w:szCs w:val="22"/>
        </w:rPr>
        <w:t> users, not just the user '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t>'.</w:t>
      </w:r>
    </w:p>
    <w:p w14:paraId="3A4D9234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For input:</w:t>
      </w:r>
    </w:p>
    <w:p w14:paraId="4CEEA0CB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username = 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br/>
        <w:t>password = ' OR '1'='1’; DELETE * FROM student; --</w:t>
      </w:r>
    </w:p>
    <w:p w14:paraId="799B65A8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query becomes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essentially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>:</w:t>
      </w:r>
    </w:p>
    <w:p w14:paraId="5997DD09" w14:textId="77777777" w:rsidR="006373C4" w:rsidRPr="006373C4" w:rsidRDefault="006373C4" w:rsidP="006373C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6373C4">
        <w:rPr>
          <w:rFonts w:ascii="Courier New" w:hAnsi="Courier New" w:cs="Courier New"/>
          <w:color w:val="000000"/>
          <w:sz w:val="22"/>
          <w:szCs w:val="22"/>
        </w:rPr>
        <w:t>"SELECT * FROM users</w:t>
      </w:r>
      <w:r w:rsidRPr="006373C4">
        <w:rPr>
          <w:rFonts w:ascii="Courier New" w:hAnsi="Courier New" w:cs="Courier New"/>
          <w:color w:val="000000"/>
          <w:sz w:val="22"/>
          <w:szCs w:val="22"/>
        </w:rPr>
        <w:br/>
        <w:t> WHERE name = '</w:t>
      </w:r>
      <w:proofErr w:type="spellStart"/>
      <w:r w:rsidRPr="006373C4">
        <w:rPr>
          <w:rFonts w:ascii="Courier New" w:hAnsi="Courier New" w:cs="Courier New"/>
          <w:color w:val="000000"/>
          <w:sz w:val="22"/>
          <w:szCs w:val="22"/>
        </w:rPr>
        <w:t>yue</w:t>
      </w:r>
      <w:proofErr w:type="spellEnd"/>
      <w:r w:rsidRPr="006373C4">
        <w:rPr>
          <w:rFonts w:ascii="Courier New" w:hAnsi="Courier New" w:cs="Courier New"/>
          <w:color w:val="000000"/>
          <w:sz w:val="22"/>
          <w:szCs w:val="22"/>
        </w:rPr>
        <w:t>' and password = '</w:t>
      </w:r>
      <w:r w:rsidRPr="006373C4">
        <w:rPr>
          <w:rFonts w:ascii="Courier New" w:hAnsi="Courier New" w:cs="Courier New"/>
          <w:i/>
          <w:iCs/>
          <w:color w:val="FF3333"/>
          <w:sz w:val="22"/>
          <w:szCs w:val="22"/>
        </w:rPr>
        <w:t>' OR '1'='1';</w:t>
      </w:r>
      <w:r w:rsidRPr="006373C4">
        <w:rPr>
          <w:rFonts w:ascii="Courier New" w:hAnsi="Courier New" w:cs="Courier New"/>
          <w:i/>
          <w:iCs/>
          <w:color w:val="FF3333"/>
          <w:sz w:val="22"/>
          <w:szCs w:val="22"/>
        </w:rPr>
        <w:br/>
        <w:t> DELETE * FROM student; -- </w:t>
      </w:r>
      <w:r w:rsidRPr="006373C4">
        <w:rPr>
          <w:rFonts w:ascii="Courier New" w:hAnsi="Courier New" w:cs="Courier New"/>
          <w:color w:val="000000"/>
          <w:sz w:val="22"/>
          <w:szCs w:val="22"/>
        </w:rPr>
        <w:t>'; "</w:t>
      </w:r>
    </w:p>
    <w:p w14:paraId="3207779D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For input:</w:t>
      </w:r>
    </w:p>
    <w:p w14:paraId="6384979A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username = 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br/>
        <w:t>password = ' OR '1'='1’; DROP TABLE users; SELECT * FROM account; --</w:t>
      </w:r>
    </w:p>
    <w:p w14:paraId="70B8D96A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query becomes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essentially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>:</w:t>
      </w:r>
    </w:p>
    <w:p w14:paraId="7E79BBFA" w14:textId="77777777" w:rsidR="006373C4" w:rsidRPr="006373C4" w:rsidRDefault="006373C4" w:rsidP="006373C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6373C4">
        <w:rPr>
          <w:rFonts w:ascii="Courier New" w:hAnsi="Courier New" w:cs="Courier New"/>
          <w:color w:val="000000"/>
          <w:sz w:val="22"/>
          <w:szCs w:val="22"/>
        </w:rPr>
        <w:t>"SELECT * FROM users</w:t>
      </w:r>
      <w:r w:rsidRPr="006373C4">
        <w:rPr>
          <w:rFonts w:ascii="Courier New" w:hAnsi="Courier New" w:cs="Courier New"/>
          <w:color w:val="000000"/>
          <w:sz w:val="22"/>
          <w:szCs w:val="22"/>
        </w:rPr>
        <w:br/>
        <w:t> WHERE name = '</w:t>
      </w:r>
      <w:proofErr w:type="spellStart"/>
      <w:r w:rsidRPr="006373C4">
        <w:rPr>
          <w:rFonts w:ascii="Courier New" w:hAnsi="Courier New" w:cs="Courier New"/>
          <w:color w:val="000000"/>
          <w:sz w:val="22"/>
          <w:szCs w:val="22"/>
        </w:rPr>
        <w:t>yue</w:t>
      </w:r>
      <w:proofErr w:type="spellEnd"/>
      <w:r w:rsidRPr="006373C4">
        <w:rPr>
          <w:rFonts w:ascii="Courier New" w:hAnsi="Courier New" w:cs="Courier New"/>
          <w:color w:val="000000"/>
          <w:sz w:val="22"/>
          <w:szCs w:val="22"/>
        </w:rPr>
        <w:t>' and password = '</w:t>
      </w:r>
      <w:r w:rsidRPr="006373C4">
        <w:rPr>
          <w:rFonts w:ascii="Courier New" w:hAnsi="Courier New" w:cs="Courier New"/>
          <w:i/>
          <w:iCs/>
          <w:color w:val="FF3333"/>
          <w:sz w:val="22"/>
          <w:szCs w:val="22"/>
        </w:rPr>
        <w:t>' OR '1'='1';</w:t>
      </w:r>
      <w:r w:rsidRPr="006373C4">
        <w:rPr>
          <w:rFonts w:ascii="Courier New" w:hAnsi="Courier New" w:cs="Courier New"/>
          <w:i/>
          <w:iCs/>
          <w:color w:val="FF3333"/>
          <w:sz w:val="22"/>
          <w:szCs w:val="22"/>
        </w:rPr>
        <w:br/>
        <w:t>DROP TABLE users;</w:t>
      </w:r>
      <w:r w:rsidRPr="006373C4">
        <w:rPr>
          <w:rFonts w:ascii="Courier New" w:hAnsi="Courier New" w:cs="Courier New"/>
          <w:i/>
          <w:iCs/>
          <w:color w:val="FF3333"/>
          <w:sz w:val="22"/>
          <w:szCs w:val="22"/>
        </w:rPr>
        <w:br/>
        <w:t>SELECT * FROM account; --</w:t>
      </w:r>
      <w:r w:rsidRPr="006373C4">
        <w:rPr>
          <w:rFonts w:ascii="Courier New" w:hAnsi="Courier New" w:cs="Courier New"/>
          <w:color w:val="000000"/>
          <w:sz w:val="22"/>
          <w:szCs w:val="22"/>
        </w:rPr>
        <w:t> '; "</w:t>
      </w:r>
    </w:p>
    <w:p w14:paraId="1F2D6B6B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In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all of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these examples, the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 intended structures</w:t>
      </w:r>
      <w:r w:rsidRPr="006373C4">
        <w:rPr>
          <w:rFonts w:ascii="Verdana" w:hAnsi="Verdana"/>
          <w:color w:val="000000"/>
          <w:sz w:val="22"/>
          <w:szCs w:val="22"/>
        </w:rPr>
        <w:t> of the SQL statements are changed by the attackers.</w:t>
      </w:r>
    </w:p>
    <w:p w14:paraId="2C7EBC9E" w14:textId="77777777" w:rsidR="006373C4" w:rsidRPr="006373C4" w:rsidRDefault="006373C4" w:rsidP="006373C4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6373C4">
        <w:rPr>
          <w:rFonts w:ascii="Arial" w:hAnsi="Arial" w:cs="Arial"/>
          <w:b/>
          <w:bCs/>
          <w:color w:val="000930"/>
        </w:rPr>
        <w:t>2.1 SQLI Mitigation</w:t>
      </w:r>
    </w:p>
    <w:p w14:paraId="1516BD96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[1] Input validation: validate input parameter values, properly escaping special characters.</w:t>
      </w:r>
    </w:p>
    <w:p w14:paraId="2473E236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In the minimum, replace one '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by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two ':</w:t>
      </w:r>
    </w:p>
    <w:p w14:paraId="0CB9E65F" w14:textId="77777777" w:rsidR="006373C4" w:rsidRPr="006373C4" w:rsidRDefault="006373C4" w:rsidP="006373C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6373C4">
        <w:rPr>
          <w:rFonts w:ascii="Courier New" w:hAnsi="Courier New" w:cs="Courier New"/>
          <w:color w:val="000000"/>
          <w:sz w:val="22"/>
          <w:szCs w:val="22"/>
        </w:rPr>
        <w:t xml:space="preserve">username = </w:t>
      </w:r>
      <w:proofErr w:type="spellStart"/>
      <w:proofErr w:type="gramStart"/>
      <w:r w:rsidRPr="006373C4">
        <w:rPr>
          <w:rFonts w:ascii="Courier New" w:hAnsi="Courier New" w:cs="Courier New"/>
          <w:color w:val="000000"/>
          <w:sz w:val="22"/>
          <w:szCs w:val="22"/>
        </w:rPr>
        <w:t>username.replace</w:t>
      </w:r>
      <w:proofErr w:type="spellEnd"/>
      <w:proofErr w:type="gramEnd"/>
      <w:r w:rsidRPr="006373C4">
        <w:rPr>
          <w:rFonts w:ascii="Courier New" w:hAnsi="Courier New" w:cs="Courier New"/>
          <w:color w:val="000000"/>
          <w:sz w:val="22"/>
          <w:szCs w:val="22"/>
        </w:rPr>
        <w:t>("'", "''")</w:t>
      </w:r>
      <w:r w:rsidRPr="006373C4">
        <w:rPr>
          <w:rFonts w:ascii="Courier New" w:hAnsi="Courier New" w:cs="Courier New"/>
          <w:color w:val="000000"/>
          <w:sz w:val="22"/>
          <w:szCs w:val="22"/>
        </w:rPr>
        <w:br/>
        <w:t xml:space="preserve">password = </w:t>
      </w:r>
      <w:proofErr w:type="spellStart"/>
      <w:proofErr w:type="gramStart"/>
      <w:r w:rsidRPr="006373C4">
        <w:rPr>
          <w:rFonts w:ascii="Courier New" w:hAnsi="Courier New" w:cs="Courier New"/>
          <w:color w:val="000000"/>
          <w:sz w:val="22"/>
          <w:szCs w:val="22"/>
        </w:rPr>
        <w:t>password.replace</w:t>
      </w:r>
      <w:proofErr w:type="spellEnd"/>
      <w:proofErr w:type="gramEnd"/>
      <w:r w:rsidRPr="006373C4">
        <w:rPr>
          <w:rFonts w:ascii="Courier New" w:hAnsi="Courier New" w:cs="Courier New"/>
          <w:color w:val="000000"/>
          <w:sz w:val="22"/>
          <w:szCs w:val="22"/>
        </w:rPr>
        <w:t>("'", "''")</w:t>
      </w:r>
    </w:p>
    <w:p w14:paraId="52C77931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For input parameters:</w:t>
      </w:r>
    </w:p>
    <w:p w14:paraId="49812CDC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lastRenderedPageBreak/>
        <w:t xml:space="preserve">username = </w:t>
      </w:r>
      <w:proofErr w:type="spellStart"/>
      <w:r w:rsidRPr="006373C4">
        <w:rPr>
          <w:rFonts w:ascii="Verdana" w:hAnsi="Verdana"/>
          <w:color w:val="000000"/>
          <w:sz w:val="22"/>
          <w:szCs w:val="22"/>
        </w:rPr>
        <w:t>yue</w:t>
      </w:r>
      <w:proofErr w:type="spellEnd"/>
      <w:r w:rsidRPr="006373C4">
        <w:rPr>
          <w:rFonts w:ascii="Verdana" w:hAnsi="Verdana"/>
          <w:color w:val="000000"/>
          <w:sz w:val="22"/>
          <w:szCs w:val="22"/>
        </w:rPr>
        <w:br/>
        <w:t>password = ' OR '1'='1</w:t>
      </w:r>
    </w:p>
    <w:p w14:paraId="7BA2C883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after filtering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query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becomes:</w:t>
      </w:r>
    </w:p>
    <w:p w14:paraId="2EF34C91" w14:textId="77777777" w:rsidR="006373C4" w:rsidRPr="006373C4" w:rsidRDefault="006373C4" w:rsidP="006373C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6373C4">
        <w:rPr>
          <w:rFonts w:ascii="Courier New" w:hAnsi="Courier New" w:cs="Courier New"/>
          <w:color w:val="000000"/>
          <w:sz w:val="22"/>
          <w:szCs w:val="22"/>
        </w:rPr>
        <w:t>"SELECT * FROM users WHERE name = '</w:t>
      </w:r>
      <w:proofErr w:type="spellStart"/>
      <w:r w:rsidRPr="006373C4">
        <w:rPr>
          <w:rFonts w:ascii="Courier New" w:hAnsi="Courier New" w:cs="Courier New"/>
          <w:color w:val="000000"/>
          <w:sz w:val="22"/>
          <w:szCs w:val="22"/>
        </w:rPr>
        <w:t>yue</w:t>
      </w:r>
      <w:proofErr w:type="spellEnd"/>
      <w:r w:rsidRPr="006373C4">
        <w:rPr>
          <w:rFonts w:ascii="Courier New" w:hAnsi="Courier New" w:cs="Courier New"/>
          <w:color w:val="000000"/>
          <w:sz w:val="22"/>
          <w:szCs w:val="22"/>
        </w:rPr>
        <w:t>' and password = '</w:t>
      </w:r>
      <w:r w:rsidRPr="006373C4">
        <w:rPr>
          <w:rFonts w:ascii="Courier New" w:hAnsi="Courier New" w:cs="Courier New"/>
          <w:i/>
          <w:iCs/>
          <w:color w:val="FF3333"/>
          <w:sz w:val="22"/>
          <w:szCs w:val="22"/>
        </w:rPr>
        <w:t>''</w:t>
      </w:r>
      <w:r w:rsidRPr="006373C4">
        <w:rPr>
          <w:rFonts w:ascii="Courier New" w:hAnsi="Courier New" w:cs="Courier New"/>
          <w:color w:val="000000"/>
          <w:sz w:val="22"/>
          <w:szCs w:val="22"/>
        </w:rPr>
        <w:t> </w:t>
      </w:r>
      <w:proofErr w:type="gramStart"/>
      <w:r w:rsidRPr="006373C4">
        <w:rPr>
          <w:rFonts w:ascii="Courier New" w:hAnsi="Courier New" w:cs="Courier New"/>
          <w:color w:val="000000"/>
          <w:sz w:val="22"/>
          <w:szCs w:val="22"/>
        </w:rPr>
        <w:t>OR </w:t>
      </w:r>
      <w:r w:rsidRPr="006373C4">
        <w:rPr>
          <w:rFonts w:ascii="Courier New" w:hAnsi="Courier New" w:cs="Courier New"/>
          <w:i/>
          <w:iCs/>
          <w:color w:val="FF3333"/>
          <w:sz w:val="22"/>
          <w:szCs w:val="22"/>
        </w:rPr>
        <w:t>''</w:t>
      </w:r>
      <w:r w:rsidRPr="006373C4">
        <w:rPr>
          <w:rFonts w:ascii="Courier New" w:hAnsi="Courier New" w:cs="Courier New"/>
          <w:color w:val="000000"/>
          <w:sz w:val="22"/>
          <w:szCs w:val="22"/>
        </w:rPr>
        <w:t>1</w:t>
      </w:r>
      <w:r w:rsidRPr="006373C4">
        <w:rPr>
          <w:rFonts w:ascii="Courier New" w:hAnsi="Courier New" w:cs="Courier New"/>
          <w:i/>
          <w:iCs/>
          <w:color w:val="FF3333"/>
          <w:sz w:val="22"/>
          <w:szCs w:val="22"/>
        </w:rPr>
        <w:t>''</w:t>
      </w:r>
      <w:proofErr w:type="gramEnd"/>
      <w:r w:rsidRPr="006373C4">
        <w:rPr>
          <w:rFonts w:ascii="Courier New" w:hAnsi="Courier New" w:cs="Courier New"/>
          <w:color w:val="000000"/>
          <w:sz w:val="22"/>
          <w:szCs w:val="22"/>
        </w:rPr>
        <w:t>=</w:t>
      </w:r>
      <w:r w:rsidRPr="006373C4">
        <w:rPr>
          <w:rFonts w:ascii="Courier New" w:hAnsi="Courier New" w:cs="Courier New"/>
          <w:i/>
          <w:iCs/>
          <w:color w:val="FF3333"/>
          <w:sz w:val="22"/>
          <w:szCs w:val="22"/>
        </w:rPr>
        <w:t>''</w:t>
      </w:r>
      <w:r w:rsidRPr="006373C4">
        <w:rPr>
          <w:rFonts w:ascii="Courier New" w:hAnsi="Courier New" w:cs="Courier New"/>
          <w:color w:val="000000"/>
          <w:sz w:val="22"/>
          <w:szCs w:val="22"/>
        </w:rPr>
        <w:t>1';"</w:t>
      </w:r>
    </w:p>
    <w:p w14:paraId="46CD1DA2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The condition of the Where clause will be false (unless the password is really "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' OR '1'='1</w:t>
      </w:r>
      <w:r w:rsidRPr="006373C4">
        <w:rPr>
          <w:rFonts w:ascii="Verdana" w:hAnsi="Verdana"/>
          <w:color w:val="000000"/>
          <w:sz w:val="22"/>
          <w:szCs w:val="22"/>
        </w:rPr>
        <w:t>".</w:t>
      </w:r>
    </w:p>
    <w:p w14:paraId="45F6AA37" w14:textId="77777777" w:rsidR="006373C4" w:rsidRPr="006373C4" w:rsidRDefault="006373C4" w:rsidP="006373C4">
      <w:pPr>
        <w:numPr>
          <w:ilvl w:val="0"/>
          <w:numId w:val="23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Besides possible SQLI, a Web page without proper input validation may result in syntax or runtime errors and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reveals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information about the back-end system.</w:t>
      </w:r>
    </w:p>
    <w:p w14:paraId="22ECDC12" w14:textId="77777777" w:rsidR="006373C4" w:rsidRPr="006373C4" w:rsidRDefault="006373C4" w:rsidP="006373C4">
      <w:pPr>
        <w:numPr>
          <w:ilvl w:val="0"/>
          <w:numId w:val="23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Input validation not only improves security. It has many other benefits.</w:t>
      </w:r>
    </w:p>
    <w:p w14:paraId="73C35B14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[2] Using parameterized queries:</w:t>
      </w:r>
    </w:p>
    <w:p w14:paraId="288A057A" w14:textId="77777777" w:rsidR="006373C4" w:rsidRPr="006373C4" w:rsidRDefault="006373C4" w:rsidP="006373C4">
      <w:pPr>
        <w:numPr>
          <w:ilvl w:val="0"/>
          <w:numId w:val="23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Parameterized queries are usually </w:t>
      </w:r>
      <w:r w:rsidRPr="006373C4">
        <w:rPr>
          <w:rFonts w:ascii="Verdana" w:hAnsi="Verdana"/>
          <w:i/>
          <w:iCs/>
          <w:color w:val="FF3333"/>
          <w:sz w:val="22"/>
          <w:szCs w:val="22"/>
        </w:rPr>
        <w:t>prepared and compiled</w:t>
      </w:r>
      <w:r w:rsidRPr="006373C4">
        <w:rPr>
          <w:rFonts w:ascii="Verdana" w:hAnsi="Verdana"/>
          <w:color w:val="000000"/>
          <w:sz w:val="22"/>
          <w:szCs w:val="22"/>
        </w:rPr>
        <w:t> beforehand with placeholders for input parameters. The structure of the SQL statement cannot be changed. E.g., in Python, %s is a parameter placeholder.</w:t>
      </w:r>
    </w:p>
    <w:p w14:paraId="5200F2DC" w14:textId="77777777" w:rsidR="006373C4" w:rsidRPr="006373C4" w:rsidRDefault="006373C4" w:rsidP="006373C4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6373C4">
        <w:rPr>
          <w:rFonts w:ascii="Courier New" w:hAnsi="Courier New" w:cs="Courier New"/>
          <w:color w:val="000000"/>
          <w:sz w:val="22"/>
          <w:szCs w:val="22"/>
        </w:rPr>
        <w:t>query = "SELECT * FROM users WHERE name = %s and password = %s;"</w:t>
      </w:r>
      <w:r w:rsidRPr="006373C4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6373C4">
        <w:rPr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proofErr w:type="gramEnd"/>
      <w:r w:rsidRPr="006373C4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Start"/>
      <w:r w:rsidRPr="006373C4">
        <w:rPr>
          <w:rFonts w:ascii="Courier New" w:hAnsi="Courier New" w:cs="Courier New"/>
          <w:color w:val="000000"/>
          <w:sz w:val="22"/>
          <w:szCs w:val="22"/>
        </w:rPr>
        <w:t>query,(</w:t>
      </w:r>
      <w:proofErr w:type="gramEnd"/>
      <w:r w:rsidRPr="006373C4">
        <w:rPr>
          <w:rFonts w:ascii="Courier New" w:hAnsi="Courier New" w:cs="Courier New"/>
          <w:color w:val="000000"/>
          <w:sz w:val="22"/>
          <w:szCs w:val="22"/>
        </w:rPr>
        <w:t>username, password))</w:t>
      </w:r>
    </w:p>
    <w:p w14:paraId="0971BE16" w14:textId="77777777" w:rsidR="006373C4" w:rsidRPr="006373C4" w:rsidRDefault="006373C4" w:rsidP="006373C4">
      <w:pPr>
        <w:numPr>
          <w:ilvl w:val="0"/>
          <w:numId w:val="23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Prepared statements provide many benefits and should always be considered as the first choice.</w:t>
      </w:r>
    </w:p>
    <w:p w14:paraId="6B961580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[3] Using intermediate mid-tiered objects instead of SQL for centralized checking.</w:t>
      </w:r>
    </w:p>
    <w:p w14:paraId="77C3C296" w14:textId="77777777" w:rsidR="006373C4" w:rsidRPr="006373C4" w:rsidRDefault="006373C4" w:rsidP="006373C4">
      <w:pPr>
        <w:numPr>
          <w:ilvl w:val="0"/>
          <w:numId w:val="24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Example: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instead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of directly executing SQL statements, the Web applications can call methods of well-designed and well-tested classes to access the data.</w:t>
      </w:r>
    </w:p>
    <w:p w14:paraId="2C0CF4B2" w14:textId="77777777" w:rsidR="006373C4" w:rsidRPr="006373C4" w:rsidRDefault="006373C4" w:rsidP="006373C4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[4] Use database security features and good practices</w:t>
      </w:r>
    </w:p>
    <w:p w14:paraId="0814226A" w14:textId="77777777" w:rsidR="006373C4" w:rsidRPr="006373C4" w:rsidRDefault="006373C4" w:rsidP="006373C4">
      <w:pPr>
        <w:numPr>
          <w:ilvl w:val="0"/>
          <w:numId w:val="24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 xml:space="preserve">Can be </w:t>
      </w:r>
      <w:proofErr w:type="gramStart"/>
      <w:r w:rsidRPr="006373C4">
        <w:rPr>
          <w:rFonts w:ascii="Verdana" w:hAnsi="Verdana"/>
          <w:color w:val="000000"/>
          <w:sz w:val="22"/>
          <w:szCs w:val="22"/>
        </w:rPr>
        <w:t>vendor</w:t>
      </w:r>
      <w:proofErr w:type="gramEnd"/>
      <w:r w:rsidRPr="006373C4">
        <w:rPr>
          <w:rFonts w:ascii="Verdana" w:hAnsi="Verdana"/>
          <w:color w:val="000000"/>
          <w:sz w:val="22"/>
          <w:szCs w:val="22"/>
        </w:rPr>
        <w:t xml:space="preserve"> specific.</w:t>
      </w:r>
    </w:p>
    <w:p w14:paraId="0778F682" w14:textId="77777777" w:rsidR="006373C4" w:rsidRPr="006373C4" w:rsidRDefault="006373C4" w:rsidP="006373C4">
      <w:pPr>
        <w:numPr>
          <w:ilvl w:val="0"/>
          <w:numId w:val="24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6373C4">
        <w:rPr>
          <w:rFonts w:ascii="Verdana" w:hAnsi="Verdana"/>
          <w:color w:val="000000"/>
          <w:sz w:val="22"/>
          <w:szCs w:val="22"/>
        </w:rPr>
        <w:t>Apply the CIA principle to set up the database.</w:t>
      </w:r>
    </w:p>
    <w:p w14:paraId="3EED4246" w14:textId="06368779" w:rsidR="00F61EB0" w:rsidRDefault="00F61EB0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66E9539D" w14:textId="77777777" w:rsidR="00F61EB0" w:rsidRPr="00F61EB0" w:rsidRDefault="00F61EB0" w:rsidP="00F61EB0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F61EB0"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>Introduction to Physical Database</w:t>
      </w:r>
    </w:p>
    <w:p w14:paraId="2039A759" w14:textId="77777777" w:rsidR="00F61EB0" w:rsidRPr="00F61EB0" w:rsidRDefault="00F61EB0" w:rsidP="00F61EB0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F61EB0">
        <w:rPr>
          <w:rFonts w:ascii="Verdana" w:hAnsi="Verdana"/>
          <w:color w:val="000099"/>
          <w:sz w:val="20"/>
          <w:szCs w:val="20"/>
        </w:rPr>
        <w:t>by K. Yue</w:t>
      </w:r>
    </w:p>
    <w:p w14:paraId="5ED5B7BA" w14:textId="77777777" w:rsidR="00F61EB0" w:rsidRPr="00F61EB0" w:rsidRDefault="00F61EB0" w:rsidP="00F61EB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F61EB0"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47F655D4" w14:textId="77777777" w:rsidR="00F61EB0" w:rsidRPr="00F61EB0" w:rsidRDefault="00F61EB0" w:rsidP="00F61EB0">
      <w:pPr>
        <w:numPr>
          <w:ilvl w:val="0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  <w:highlight w:val="yellow"/>
        </w:rPr>
        <w:t>Data in databases is stored in storage medium to provide persistence. Two major questions</w:t>
      </w:r>
      <w:r w:rsidRPr="00F61EB0">
        <w:rPr>
          <w:rFonts w:ascii="Verdana" w:hAnsi="Verdana"/>
          <w:color w:val="000000"/>
          <w:sz w:val="22"/>
          <w:szCs w:val="22"/>
        </w:rPr>
        <w:t>?</w:t>
      </w:r>
    </w:p>
    <w:p w14:paraId="50477823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What are the storage media?</w:t>
      </w:r>
    </w:p>
    <w:p w14:paraId="60D8B38D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How are the data stored?</w:t>
      </w:r>
    </w:p>
    <w:p w14:paraId="746D0415" w14:textId="77777777" w:rsidR="00F61EB0" w:rsidRPr="00F61EB0" w:rsidRDefault="00F61EB0" w:rsidP="00F61EB0">
      <w:pPr>
        <w:numPr>
          <w:ilvl w:val="0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I/O operations are usually the most significant factor for database operation latency, not CPU or memory operations.</w:t>
      </w:r>
    </w:p>
    <w:p w14:paraId="15428DFF" w14:textId="77777777" w:rsidR="00F61EB0" w:rsidRPr="00F61EB0" w:rsidRDefault="00F61EB0" w:rsidP="00F61EB0">
      <w:pPr>
        <w:numPr>
          <w:ilvl w:val="0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The </w:t>
      </w:r>
      <w:hyperlink r:id="rId40" w:history="1">
        <w:r w:rsidRPr="00F61EB0">
          <w:rPr>
            <w:rFonts w:ascii="Verdana" w:hAnsi="Verdana"/>
            <w:color w:val="0000FF"/>
            <w:sz w:val="22"/>
            <w:szCs w:val="22"/>
            <w:u w:val="single"/>
          </w:rPr>
          <w:t>memory hierarchy</w:t>
        </w:r>
      </w:hyperlink>
      <w:r w:rsidRPr="00F61EB0">
        <w:rPr>
          <w:rFonts w:ascii="Verdana" w:hAnsi="Verdana"/>
          <w:color w:val="000000"/>
          <w:sz w:val="22"/>
          <w:szCs w:val="22"/>
        </w:rPr>
        <w:t> distinguishes each level of computer storage by access time. Higher level memory is usually:</w:t>
      </w:r>
    </w:p>
    <w:p w14:paraId="354E268F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faster in access time,</w:t>
      </w:r>
    </w:p>
    <w:p w14:paraId="122A1B43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lower in volume (size),</w:t>
      </w:r>
    </w:p>
    <w:p w14:paraId="74648E9C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more expensive in cost, and</w:t>
      </w:r>
    </w:p>
    <w:p w14:paraId="50BFFC7E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likely to be not persistent: volatile memory.</w:t>
      </w:r>
    </w:p>
    <w:p w14:paraId="7046577F" w14:textId="77777777" w:rsidR="00F61EB0" w:rsidRPr="00F61EB0" w:rsidRDefault="00F61EB0" w:rsidP="00F61EB0">
      <w:pPr>
        <w:numPr>
          <w:ilvl w:val="0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Relational model: tuples and relations -&gt; File systems: records and files.</w:t>
      </w:r>
    </w:p>
    <w:p w14:paraId="5597884A" w14:textId="77777777" w:rsidR="00F61EB0" w:rsidRPr="00F61EB0" w:rsidRDefault="00F61EB0" w:rsidP="00F61EB0">
      <w:pPr>
        <w:numPr>
          <w:ilvl w:val="0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Principle of locality: Things are not distributed randomly. They are concentrated in some local areas.</w:t>
      </w:r>
    </w:p>
    <w:p w14:paraId="3154611D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More frequently used data should be stored in memory of higher level in the memory hierarchy.</w:t>
      </w:r>
    </w:p>
    <w:p w14:paraId="0D1E7466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Data frequently accessed together should be stored close to each other in the storage device, if applicable.</w:t>
      </w:r>
    </w:p>
    <w:p w14:paraId="64641EE1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F61EB0">
        <w:rPr>
          <w:rFonts w:ascii="Verdana" w:hAnsi="Verdana"/>
          <w:color w:val="000000"/>
          <w:sz w:val="22"/>
          <w:szCs w:val="22"/>
        </w:rPr>
        <w:t>Caching</w:t>
      </w:r>
      <w:proofErr w:type="gramEnd"/>
      <w:r w:rsidRPr="00F61EB0">
        <w:rPr>
          <w:rFonts w:ascii="Verdana" w:hAnsi="Verdana"/>
          <w:color w:val="000000"/>
          <w:sz w:val="22"/>
          <w:szCs w:val="22"/>
        </w:rPr>
        <w:t xml:space="preserve"> may be used to enhance performance.</w:t>
      </w:r>
    </w:p>
    <w:p w14:paraId="700195EC" w14:textId="77777777" w:rsidR="00F61EB0" w:rsidRPr="00F61EB0" w:rsidRDefault="00F61EB0" w:rsidP="00F61EB0">
      <w:pPr>
        <w:numPr>
          <w:ilvl w:val="0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Considerations of selecting secondary storage devices:</w:t>
      </w:r>
    </w:p>
    <w:p w14:paraId="07E16610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Speed</w:t>
      </w:r>
    </w:p>
    <w:p w14:paraId="6D1539DE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Volume</w:t>
      </w:r>
    </w:p>
    <w:p w14:paraId="6259F37B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Cost</w:t>
      </w:r>
    </w:p>
    <w:p w14:paraId="2FDE9D03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Reliability</w:t>
      </w:r>
    </w:p>
    <w:p w14:paraId="0A3A4214" w14:textId="77777777" w:rsidR="00F61EB0" w:rsidRPr="00F61EB0" w:rsidRDefault="00F61EB0" w:rsidP="00F61EB0">
      <w:pPr>
        <w:numPr>
          <w:ilvl w:val="1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Availability</w:t>
      </w:r>
    </w:p>
    <w:p w14:paraId="78059F67" w14:textId="77777777" w:rsidR="00F61EB0" w:rsidRDefault="00F61EB0" w:rsidP="00F61EB0">
      <w:pPr>
        <w:numPr>
          <w:ilvl w:val="0"/>
          <w:numId w:val="24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 xml:space="preserve">Each type of storage </w:t>
      </w:r>
      <w:proofErr w:type="gramStart"/>
      <w:r w:rsidRPr="00F61EB0">
        <w:rPr>
          <w:rFonts w:ascii="Verdana" w:hAnsi="Verdana"/>
          <w:color w:val="000000"/>
          <w:sz w:val="22"/>
          <w:szCs w:val="22"/>
        </w:rPr>
        <w:t>devices</w:t>
      </w:r>
      <w:proofErr w:type="gramEnd"/>
      <w:r w:rsidRPr="00F61EB0">
        <w:rPr>
          <w:rFonts w:ascii="Verdana" w:hAnsi="Verdana"/>
          <w:color w:val="000000"/>
          <w:sz w:val="22"/>
          <w:szCs w:val="22"/>
        </w:rPr>
        <w:t xml:space="preserve"> has important characteristics that should be considered carefully for </w:t>
      </w:r>
      <w:proofErr w:type="gramStart"/>
      <w:r w:rsidRPr="00F61EB0">
        <w:rPr>
          <w:rFonts w:ascii="Verdana" w:hAnsi="Verdana"/>
          <w:color w:val="000000"/>
          <w:sz w:val="22"/>
          <w:szCs w:val="22"/>
        </w:rPr>
        <w:t>uses</w:t>
      </w:r>
      <w:proofErr w:type="gramEnd"/>
      <w:r w:rsidRPr="00F61EB0">
        <w:rPr>
          <w:rFonts w:ascii="Verdana" w:hAnsi="Verdana"/>
          <w:color w:val="000000"/>
          <w:sz w:val="22"/>
          <w:szCs w:val="22"/>
        </w:rPr>
        <w:t xml:space="preserve"> in database architecture.</w:t>
      </w:r>
    </w:p>
    <w:p w14:paraId="7CC57DC0" w14:textId="77A80DF5" w:rsidR="00F61EB0" w:rsidRDefault="00F61EB0" w:rsidP="00F61EB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52C6472" wp14:editId="373936A0">
            <wp:extent cx="5943600" cy="3246755"/>
            <wp:effectExtent l="0" t="0" r="0" b="0"/>
            <wp:docPr id="1826907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07147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E275" w14:textId="77777777" w:rsidR="00F61EB0" w:rsidRPr="00F61EB0" w:rsidRDefault="00F61EB0" w:rsidP="00F61EB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0AC11DB8" w14:textId="77777777" w:rsidR="00F61EB0" w:rsidRPr="00F61EB0" w:rsidRDefault="00F61EB0" w:rsidP="00F61EB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F61EB0">
        <w:rPr>
          <w:rFonts w:ascii="Arial" w:hAnsi="Arial" w:cs="Arial"/>
          <w:b/>
          <w:bCs/>
          <w:color w:val="000930"/>
        </w:rPr>
        <w:t>2. Physical Database Design</w:t>
      </w:r>
    </w:p>
    <w:p w14:paraId="2D9DD384" w14:textId="77777777" w:rsidR="00F61EB0" w:rsidRPr="00F61EB0" w:rsidRDefault="00F61EB0" w:rsidP="00F61EB0">
      <w:pPr>
        <w:numPr>
          <w:ilvl w:val="0"/>
          <w:numId w:val="24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  <w:highlight w:val="yellow"/>
        </w:rPr>
        <w:t>Block</w:t>
      </w:r>
      <w:r w:rsidRPr="00F61EB0">
        <w:rPr>
          <w:rFonts w:ascii="Verdana" w:hAnsi="Verdana"/>
          <w:color w:val="000000"/>
          <w:sz w:val="22"/>
          <w:szCs w:val="22"/>
        </w:rPr>
        <w:t>:</w:t>
      </w:r>
    </w:p>
    <w:p w14:paraId="1AC84739" w14:textId="77777777" w:rsidR="00F61EB0" w:rsidRPr="00F61EB0" w:rsidRDefault="00F61EB0" w:rsidP="00F61EB0">
      <w:pPr>
        <w:numPr>
          <w:ilvl w:val="1"/>
          <w:numId w:val="24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A row (tuple) can be a record in a file system.</w:t>
      </w:r>
    </w:p>
    <w:p w14:paraId="10610823" w14:textId="77777777" w:rsidR="00F61EB0" w:rsidRPr="00F61EB0" w:rsidRDefault="00F61EB0" w:rsidP="00F61EB0">
      <w:pPr>
        <w:numPr>
          <w:ilvl w:val="1"/>
          <w:numId w:val="24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To improve performance, records can be grouped and stored in </w:t>
      </w:r>
      <w:r w:rsidRPr="00F61EB0">
        <w:rPr>
          <w:rFonts w:ascii="Verdana" w:hAnsi="Verdana"/>
          <w:i/>
          <w:iCs/>
          <w:color w:val="FF3333"/>
          <w:sz w:val="22"/>
          <w:szCs w:val="22"/>
          <w:highlight w:val="yellow"/>
        </w:rPr>
        <w:t>blocks</w:t>
      </w:r>
      <w:r w:rsidRPr="00F61EB0">
        <w:rPr>
          <w:rFonts w:ascii="Verdana" w:hAnsi="Verdana"/>
          <w:color w:val="000000"/>
          <w:sz w:val="22"/>
          <w:szCs w:val="22"/>
          <w:highlight w:val="yellow"/>
        </w:rPr>
        <w:t> to maximize the use of the seek operation</w:t>
      </w:r>
      <w:r w:rsidRPr="00F61EB0">
        <w:rPr>
          <w:rFonts w:ascii="Verdana" w:hAnsi="Verdana"/>
          <w:color w:val="000000"/>
          <w:sz w:val="22"/>
          <w:szCs w:val="22"/>
        </w:rPr>
        <w:t xml:space="preserve"> </w:t>
      </w:r>
      <w:proofErr w:type="gramStart"/>
      <w:r w:rsidRPr="00F61EB0">
        <w:rPr>
          <w:rFonts w:ascii="Verdana" w:hAnsi="Verdana"/>
          <w:color w:val="000000"/>
          <w:sz w:val="22"/>
          <w:szCs w:val="22"/>
        </w:rPr>
        <w:t>in</w:t>
      </w:r>
      <w:proofErr w:type="gramEnd"/>
      <w:r w:rsidRPr="00F61EB0">
        <w:rPr>
          <w:rFonts w:ascii="Verdana" w:hAnsi="Verdana"/>
          <w:color w:val="000000"/>
          <w:sz w:val="22"/>
          <w:szCs w:val="22"/>
        </w:rPr>
        <w:t xml:space="preserve"> a hard disk.</w:t>
      </w:r>
    </w:p>
    <w:p w14:paraId="7581E38E" w14:textId="77777777" w:rsidR="00F61EB0" w:rsidRPr="00F61EB0" w:rsidRDefault="00F61EB0" w:rsidP="00F61EB0">
      <w:pPr>
        <w:numPr>
          <w:ilvl w:val="1"/>
          <w:numId w:val="24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  <w:highlight w:val="yellow"/>
        </w:rPr>
        <w:t>Blocking factor</w:t>
      </w:r>
      <w:r w:rsidRPr="00F61EB0">
        <w:rPr>
          <w:rFonts w:ascii="Verdana" w:hAnsi="Verdana"/>
          <w:color w:val="000000"/>
          <w:sz w:val="22"/>
          <w:szCs w:val="22"/>
        </w:rPr>
        <w:t>: the number of records in a block.</w:t>
      </w:r>
    </w:p>
    <w:p w14:paraId="1303AB4F" w14:textId="77777777" w:rsidR="00F61EB0" w:rsidRPr="00F61EB0" w:rsidRDefault="00F61EB0" w:rsidP="00F61EB0">
      <w:pPr>
        <w:numPr>
          <w:ilvl w:val="1"/>
          <w:numId w:val="24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Block size: the number of Bytes in the block in one read operation.</w:t>
      </w:r>
    </w:p>
    <w:p w14:paraId="0ECFBEC2" w14:textId="77777777" w:rsidR="00F61EB0" w:rsidRPr="00F61EB0" w:rsidRDefault="00F61EB0" w:rsidP="00F61EB0">
      <w:pPr>
        <w:numPr>
          <w:ilvl w:val="0"/>
          <w:numId w:val="24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Files can be sequential files, direct access files, or others.</w:t>
      </w:r>
    </w:p>
    <w:p w14:paraId="52D5CFC6" w14:textId="77777777" w:rsidR="00F61EB0" w:rsidRPr="00F61EB0" w:rsidRDefault="00F61EB0" w:rsidP="00F61EB0">
      <w:pPr>
        <w:numPr>
          <w:ilvl w:val="0"/>
          <w:numId w:val="24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Examples of important DB file structures:</w:t>
      </w:r>
    </w:p>
    <w:p w14:paraId="6F90BAB7" w14:textId="77777777" w:rsidR="00F61EB0" w:rsidRPr="00F61EB0" w:rsidRDefault="00F61EB0" w:rsidP="00F61EB0">
      <w:pPr>
        <w:numPr>
          <w:ilvl w:val="1"/>
          <w:numId w:val="244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B+-tree: the </w:t>
      </w:r>
      <w:r w:rsidRPr="00F61EB0">
        <w:rPr>
          <w:rFonts w:ascii="Verdana" w:hAnsi="Verdana"/>
          <w:i/>
          <w:iCs/>
          <w:color w:val="FF3333"/>
          <w:sz w:val="22"/>
          <w:szCs w:val="22"/>
        </w:rPr>
        <w:t>primary key</w:t>
      </w:r>
      <w:r w:rsidRPr="00F61EB0">
        <w:rPr>
          <w:rFonts w:ascii="Verdana" w:hAnsi="Verdana"/>
          <w:color w:val="000000"/>
          <w:sz w:val="22"/>
          <w:szCs w:val="22"/>
        </w:rPr>
        <w:t xml:space="preserve"> is used to navigate through </w:t>
      </w:r>
      <w:proofErr w:type="gramStart"/>
      <w:r w:rsidRPr="00F61EB0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F61EB0">
        <w:rPr>
          <w:rFonts w:ascii="Verdana" w:hAnsi="Verdana"/>
          <w:color w:val="000000"/>
          <w:sz w:val="22"/>
          <w:szCs w:val="22"/>
        </w:rPr>
        <w:t xml:space="preserve"> tree index structure to reach linked terminal nodes that store records.</w:t>
      </w:r>
    </w:p>
    <w:p w14:paraId="1E57EBE1" w14:textId="77777777" w:rsidR="00F61EB0" w:rsidRPr="00F61EB0" w:rsidRDefault="00F61EB0" w:rsidP="00F61EB0">
      <w:pPr>
        <w:numPr>
          <w:ilvl w:val="2"/>
          <w:numId w:val="24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Fast sequential access through the primary key: O(n/B) read operation, where n is the number of records, and B is the blocking factor.</w:t>
      </w:r>
    </w:p>
    <w:p w14:paraId="2E00D1B5" w14:textId="77777777" w:rsidR="00F61EB0" w:rsidRPr="00F61EB0" w:rsidRDefault="00F61EB0" w:rsidP="00F61EB0">
      <w:pPr>
        <w:numPr>
          <w:ilvl w:val="2"/>
          <w:numId w:val="24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 xml:space="preserve">Fast random access through the primary key: </w:t>
      </w:r>
      <w:proofErr w:type="gramStart"/>
      <w:r w:rsidRPr="00F61EB0">
        <w:rPr>
          <w:rFonts w:ascii="Verdana" w:hAnsi="Verdana"/>
          <w:color w:val="000000"/>
          <w:sz w:val="22"/>
          <w:szCs w:val="22"/>
        </w:rPr>
        <w:t>O(</w:t>
      </w:r>
      <w:proofErr w:type="gramEnd"/>
      <w:r w:rsidRPr="00F61EB0">
        <w:rPr>
          <w:rFonts w:ascii="Verdana" w:hAnsi="Verdana"/>
          <w:color w:val="000000"/>
          <w:sz w:val="22"/>
          <w:szCs w:val="22"/>
        </w:rPr>
        <w:t>lg (n/B)).</w:t>
      </w:r>
    </w:p>
    <w:p w14:paraId="7079E4B8" w14:textId="77777777" w:rsidR="00F61EB0" w:rsidRPr="00F61EB0" w:rsidRDefault="00F61EB0" w:rsidP="00F61EB0">
      <w:pPr>
        <w:numPr>
          <w:ilvl w:val="1"/>
          <w:numId w:val="244"/>
        </w:numPr>
        <w:spacing w:before="100" w:beforeAutospacing="1" w:after="100" w:afterAutospacing="1"/>
        <w:ind w:left="1440" w:hanging="360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Hashing: an address is computed from the primary key for storage:</w:t>
      </w:r>
    </w:p>
    <w:p w14:paraId="0F484A21" w14:textId="77777777" w:rsidR="00F61EB0" w:rsidRPr="00F61EB0" w:rsidRDefault="00F61EB0" w:rsidP="00F61EB0">
      <w:pPr>
        <w:numPr>
          <w:ilvl w:val="2"/>
          <w:numId w:val="24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 xml:space="preserve">Fast random access through the primary key: </w:t>
      </w:r>
      <w:proofErr w:type="gramStart"/>
      <w:r w:rsidRPr="00F61EB0">
        <w:rPr>
          <w:rFonts w:ascii="Verdana" w:hAnsi="Verdana"/>
          <w:color w:val="000000"/>
          <w:sz w:val="22"/>
          <w:szCs w:val="22"/>
        </w:rPr>
        <w:t>O(</w:t>
      </w:r>
      <w:proofErr w:type="gramEnd"/>
      <w:r w:rsidRPr="00F61EB0">
        <w:rPr>
          <w:rFonts w:ascii="Verdana" w:hAnsi="Verdana"/>
          <w:color w:val="000000"/>
          <w:sz w:val="22"/>
          <w:szCs w:val="22"/>
        </w:rPr>
        <w:t>1).</w:t>
      </w:r>
    </w:p>
    <w:p w14:paraId="63507B06" w14:textId="77777777" w:rsidR="00F61EB0" w:rsidRPr="00F61EB0" w:rsidRDefault="00F61EB0" w:rsidP="00F61EB0">
      <w:pPr>
        <w:numPr>
          <w:ilvl w:val="2"/>
          <w:numId w:val="24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Slow sequential access through the primary key.</w:t>
      </w:r>
    </w:p>
    <w:p w14:paraId="218C875F" w14:textId="77777777" w:rsidR="00F61EB0" w:rsidRPr="00F61EB0" w:rsidRDefault="00F61EB0" w:rsidP="00F61EB0">
      <w:pPr>
        <w:numPr>
          <w:ilvl w:val="0"/>
          <w:numId w:val="24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F61EB0">
        <w:rPr>
          <w:rFonts w:ascii="Verdana" w:hAnsi="Verdana"/>
          <w:color w:val="000000"/>
          <w:sz w:val="22"/>
          <w:szCs w:val="22"/>
        </w:rPr>
        <w:t>DBMS may allow you to select the physical structures, sometimes known as the </w:t>
      </w:r>
      <w:r w:rsidRPr="00F61EB0">
        <w:rPr>
          <w:rFonts w:ascii="Verdana" w:hAnsi="Verdana"/>
          <w:i/>
          <w:iCs/>
          <w:color w:val="FF3333"/>
          <w:sz w:val="22"/>
          <w:szCs w:val="22"/>
          <w:highlight w:val="yellow"/>
        </w:rPr>
        <w:t>storage engines</w:t>
      </w:r>
      <w:r w:rsidRPr="00F61EB0">
        <w:rPr>
          <w:rFonts w:ascii="Verdana" w:hAnsi="Verdana"/>
          <w:color w:val="000000"/>
          <w:sz w:val="22"/>
          <w:szCs w:val="22"/>
          <w:highlight w:val="yellow"/>
        </w:rPr>
        <w:t>.</w:t>
      </w:r>
    </w:p>
    <w:p w14:paraId="27321A76" w14:textId="77777777" w:rsidR="00F61EB0" w:rsidRPr="00F61EB0" w:rsidRDefault="00F61EB0" w:rsidP="00F61EB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F61EB0">
        <w:rPr>
          <w:rFonts w:ascii="Arial" w:hAnsi="Arial" w:cs="Arial"/>
          <w:b/>
          <w:bCs/>
          <w:color w:val="000930"/>
        </w:rPr>
        <w:t>3. Denormalization, Partitioning and Clustering</w:t>
      </w:r>
    </w:p>
    <w:p w14:paraId="482DD744" w14:textId="77777777" w:rsidR="00F61EB0" w:rsidRPr="00F61EB0" w:rsidRDefault="00F61EB0" w:rsidP="00F61EB0">
      <w:pPr>
        <w:numPr>
          <w:ilvl w:val="0"/>
          <w:numId w:val="24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Denormalization: combining tables into one table for faster access.</w:t>
      </w:r>
    </w:p>
    <w:p w14:paraId="21A82099" w14:textId="77777777" w:rsidR="00F61EB0" w:rsidRPr="00F61EB0" w:rsidRDefault="00F61EB0" w:rsidP="00F61EB0">
      <w:pPr>
        <w:numPr>
          <w:ilvl w:val="0"/>
          <w:numId w:val="24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Partitioning: breaking down tables for faster access (as tables are smaller).</w:t>
      </w:r>
    </w:p>
    <w:p w14:paraId="49F75FB4" w14:textId="77777777" w:rsidR="00F61EB0" w:rsidRPr="00F61EB0" w:rsidRDefault="00F61EB0" w:rsidP="00F61EB0">
      <w:pPr>
        <w:numPr>
          <w:ilvl w:val="1"/>
          <w:numId w:val="24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lastRenderedPageBreak/>
        <w:t>Horizontal partitioning: distributing rows to component tables.</w:t>
      </w:r>
    </w:p>
    <w:p w14:paraId="321F593A" w14:textId="77777777" w:rsidR="00F61EB0" w:rsidRPr="00F61EB0" w:rsidRDefault="00F61EB0" w:rsidP="00F61EB0">
      <w:pPr>
        <w:numPr>
          <w:ilvl w:val="1"/>
          <w:numId w:val="24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Vertical partitioning: distributing columns to component tables.</w:t>
      </w:r>
    </w:p>
    <w:p w14:paraId="77AEE1EE" w14:textId="77777777" w:rsidR="00F61EB0" w:rsidRPr="00F61EB0" w:rsidRDefault="00F61EB0" w:rsidP="00F61EB0">
      <w:pPr>
        <w:numPr>
          <w:ilvl w:val="0"/>
          <w:numId w:val="24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Clustering: related records from different tables can be stored together in the same disk area.</w:t>
      </w:r>
    </w:p>
    <w:p w14:paraId="0B1E5BD4" w14:textId="77777777" w:rsidR="00F61EB0" w:rsidRPr="00F61EB0" w:rsidRDefault="00F61EB0" w:rsidP="00F61EB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F61EB0">
        <w:rPr>
          <w:rFonts w:ascii="Arial" w:hAnsi="Arial" w:cs="Arial"/>
          <w:b/>
          <w:bCs/>
          <w:color w:val="000930"/>
        </w:rPr>
        <w:t>4. MySQL Indexes</w:t>
      </w:r>
    </w:p>
    <w:p w14:paraId="26B58AF1" w14:textId="77777777" w:rsidR="00F61EB0" w:rsidRPr="00F61EB0" w:rsidRDefault="00F61EB0" w:rsidP="00F61EB0">
      <w:pPr>
        <w:numPr>
          <w:ilvl w:val="0"/>
          <w:numId w:val="24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An </w:t>
      </w:r>
      <w:r w:rsidRPr="00F61EB0">
        <w:rPr>
          <w:rFonts w:ascii="Verdana" w:hAnsi="Verdana"/>
          <w:i/>
          <w:iCs/>
          <w:color w:val="FF3333"/>
          <w:sz w:val="22"/>
          <w:szCs w:val="22"/>
        </w:rPr>
        <w:t>index</w:t>
      </w:r>
      <w:r w:rsidRPr="00F61EB0">
        <w:rPr>
          <w:rFonts w:ascii="Verdana" w:hAnsi="Verdana"/>
          <w:color w:val="000000"/>
          <w:sz w:val="22"/>
          <w:szCs w:val="22"/>
        </w:rPr>
        <w:t> is an access path created to search for records (tuples) more efficiently.</w:t>
      </w:r>
    </w:p>
    <w:p w14:paraId="1D9FF880" w14:textId="77777777" w:rsidR="00F61EB0" w:rsidRPr="00F61EB0" w:rsidRDefault="00F61EB0" w:rsidP="00F61EB0">
      <w:pPr>
        <w:numPr>
          <w:ilvl w:val="0"/>
          <w:numId w:val="24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There is a cost in creating and maintaining an index.</w:t>
      </w:r>
    </w:p>
    <w:p w14:paraId="1D0CFBC7" w14:textId="77777777" w:rsidR="00F61EB0" w:rsidRPr="00F61EB0" w:rsidRDefault="00F61EB0" w:rsidP="00F61EB0">
      <w:pPr>
        <w:numPr>
          <w:ilvl w:val="0"/>
          <w:numId w:val="24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Cost effectiveness analysis, including profiling, may be used for consideration of index creation.</w:t>
      </w:r>
    </w:p>
    <w:p w14:paraId="1623BA64" w14:textId="77777777" w:rsidR="00F61EB0" w:rsidRPr="00F61EB0" w:rsidRDefault="00F61EB0" w:rsidP="00F61EB0">
      <w:pPr>
        <w:numPr>
          <w:ilvl w:val="0"/>
          <w:numId w:val="24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In MySQL, indexes can be created when a table is created: </w:t>
      </w:r>
      <w:hyperlink r:id="rId42" w:history="1">
        <w:r w:rsidRPr="00F61EB0">
          <w:rPr>
            <w:rFonts w:ascii="Verdana" w:hAnsi="Verdana"/>
            <w:color w:val="0000FF"/>
            <w:sz w:val="22"/>
            <w:szCs w:val="22"/>
            <w:u w:val="single"/>
          </w:rPr>
          <w:t>syntax</w:t>
        </w:r>
      </w:hyperlink>
      <w:r w:rsidRPr="00F61EB0">
        <w:rPr>
          <w:rFonts w:ascii="Verdana" w:hAnsi="Verdana"/>
          <w:color w:val="000000"/>
          <w:sz w:val="22"/>
          <w:szCs w:val="22"/>
        </w:rPr>
        <w:t>.</w:t>
      </w:r>
    </w:p>
    <w:p w14:paraId="73B25189" w14:textId="77777777" w:rsidR="00F61EB0" w:rsidRPr="00F61EB0" w:rsidRDefault="00F61EB0" w:rsidP="00F61EB0">
      <w:pPr>
        <w:numPr>
          <w:ilvl w:val="0"/>
          <w:numId w:val="24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An index creates a physical structure to speed up searching with the indexed attributes.</w:t>
      </w:r>
    </w:p>
    <w:p w14:paraId="1AEEF25A" w14:textId="77777777" w:rsidR="00F61EB0" w:rsidRPr="00F61EB0" w:rsidRDefault="00F61EB0" w:rsidP="00F61EB0">
      <w:pPr>
        <w:numPr>
          <w:ilvl w:val="1"/>
          <w:numId w:val="24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Benefits: faster search</w:t>
      </w:r>
    </w:p>
    <w:p w14:paraId="5BD42AA7" w14:textId="77777777" w:rsidR="00F61EB0" w:rsidRPr="00F61EB0" w:rsidRDefault="00F61EB0" w:rsidP="00F61EB0">
      <w:pPr>
        <w:numPr>
          <w:ilvl w:val="1"/>
          <w:numId w:val="24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F61EB0">
        <w:rPr>
          <w:rFonts w:ascii="Verdana" w:hAnsi="Verdana"/>
          <w:color w:val="000000"/>
          <w:sz w:val="22"/>
          <w:szCs w:val="22"/>
        </w:rPr>
        <w:t>Costs: maintaining the index structure</w:t>
      </w:r>
    </w:p>
    <w:p w14:paraId="74F7F0B0" w14:textId="77777777" w:rsidR="00034CFA" w:rsidRDefault="00034CFA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</w:p>
    <w:p w14:paraId="031A1330" w14:textId="77777777" w:rsidR="00A71DD3" w:rsidRPr="00A71DD3" w:rsidRDefault="00A71DD3" w:rsidP="00A71DD3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265E098E" w14:textId="77777777" w:rsidR="00A71DD3" w:rsidRPr="00F36ECA" w:rsidRDefault="00A71DD3" w:rsidP="00F36ECA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</w:p>
    <w:p w14:paraId="3C4CC9CF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21798DE3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 </w:t>
      </w:r>
    </w:p>
    <w:p w14:paraId="4F4503BF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 </w:t>
      </w:r>
    </w:p>
    <w:p w14:paraId="25AD9EC4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 </w:t>
      </w:r>
    </w:p>
    <w:p w14:paraId="10B079A8" w14:textId="77777777" w:rsidR="00C4260F" w:rsidRPr="00C4260F" w:rsidRDefault="00C4260F" w:rsidP="00C4260F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4260F">
        <w:rPr>
          <w:rFonts w:ascii="Verdana" w:hAnsi="Verdana"/>
          <w:color w:val="000000"/>
          <w:sz w:val="22"/>
          <w:szCs w:val="22"/>
        </w:rPr>
        <w:t> </w:t>
      </w:r>
    </w:p>
    <w:p w14:paraId="47B9CE5E" w14:textId="77777777" w:rsidR="00AC0A07" w:rsidRPr="00771687" w:rsidRDefault="00AC0A07" w:rsidP="00C4260F"/>
    <w:sectPr w:rsidR="00AC0A07" w:rsidRPr="00771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Code Pro">
    <w:panose1 w:val="020B0509030403020204"/>
    <w:charset w:val="00"/>
    <w:family w:val="modern"/>
    <w:pitch w:val="fixed"/>
    <w:sig w:usb0="20000007" w:usb1="00000001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2021"/>
    <w:multiLevelType w:val="multilevel"/>
    <w:tmpl w:val="A52AD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7D6A78"/>
    <w:multiLevelType w:val="multilevel"/>
    <w:tmpl w:val="B466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7D5631"/>
    <w:multiLevelType w:val="multilevel"/>
    <w:tmpl w:val="D468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8610A2"/>
    <w:multiLevelType w:val="multilevel"/>
    <w:tmpl w:val="A3C09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B077A2"/>
    <w:multiLevelType w:val="multilevel"/>
    <w:tmpl w:val="9DE4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122323"/>
    <w:multiLevelType w:val="multilevel"/>
    <w:tmpl w:val="623A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27322C"/>
    <w:multiLevelType w:val="multilevel"/>
    <w:tmpl w:val="1F8A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7A1E52"/>
    <w:multiLevelType w:val="multilevel"/>
    <w:tmpl w:val="B1885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33C4A7A"/>
    <w:multiLevelType w:val="multilevel"/>
    <w:tmpl w:val="EE6C3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3CD793C"/>
    <w:multiLevelType w:val="multilevel"/>
    <w:tmpl w:val="9A00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2660A6"/>
    <w:multiLevelType w:val="multilevel"/>
    <w:tmpl w:val="0B56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EF0036"/>
    <w:multiLevelType w:val="multilevel"/>
    <w:tmpl w:val="92C8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5890CD3"/>
    <w:multiLevelType w:val="multilevel"/>
    <w:tmpl w:val="4CD03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EB3B88"/>
    <w:multiLevelType w:val="multilevel"/>
    <w:tmpl w:val="0C68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64D6902"/>
    <w:multiLevelType w:val="multilevel"/>
    <w:tmpl w:val="6FD47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8083894"/>
    <w:multiLevelType w:val="multilevel"/>
    <w:tmpl w:val="6F707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88A55EC"/>
    <w:multiLevelType w:val="multilevel"/>
    <w:tmpl w:val="EC287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88E663F"/>
    <w:multiLevelType w:val="multilevel"/>
    <w:tmpl w:val="9EE8A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8930EA6"/>
    <w:multiLevelType w:val="multilevel"/>
    <w:tmpl w:val="7494D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8CD4CD3"/>
    <w:multiLevelType w:val="multilevel"/>
    <w:tmpl w:val="0AD04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8CE72F1"/>
    <w:multiLevelType w:val="multilevel"/>
    <w:tmpl w:val="8EC0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9483E50"/>
    <w:multiLevelType w:val="multilevel"/>
    <w:tmpl w:val="7B5C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A790120"/>
    <w:multiLevelType w:val="multilevel"/>
    <w:tmpl w:val="9426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C025BAF"/>
    <w:multiLevelType w:val="multilevel"/>
    <w:tmpl w:val="2468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D6D4E99"/>
    <w:multiLevelType w:val="multilevel"/>
    <w:tmpl w:val="29D6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E271DC9"/>
    <w:multiLevelType w:val="multilevel"/>
    <w:tmpl w:val="D21E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E8665A9"/>
    <w:multiLevelType w:val="multilevel"/>
    <w:tmpl w:val="9E9A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EF32A4C"/>
    <w:multiLevelType w:val="multilevel"/>
    <w:tmpl w:val="C45E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340319"/>
    <w:multiLevelType w:val="multilevel"/>
    <w:tmpl w:val="0BEA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F350480"/>
    <w:multiLevelType w:val="multilevel"/>
    <w:tmpl w:val="85DA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F3B03AE"/>
    <w:multiLevelType w:val="multilevel"/>
    <w:tmpl w:val="C9C6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F4D3A2D"/>
    <w:multiLevelType w:val="multilevel"/>
    <w:tmpl w:val="21A8B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F695CBA"/>
    <w:multiLevelType w:val="multilevel"/>
    <w:tmpl w:val="104A2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1290A63"/>
    <w:multiLevelType w:val="multilevel"/>
    <w:tmpl w:val="5E8C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1C862AD"/>
    <w:multiLevelType w:val="multilevel"/>
    <w:tmpl w:val="B1F6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1FC1EE2"/>
    <w:multiLevelType w:val="multilevel"/>
    <w:tmpl w:val="F6C4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2811A94"/>
    <w:multiLevelType w:val="multilevel"/>
    <w:tmpl w:val="C17EB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2B30FCD"/>
    <w:multiLevelType w:val="multilevel"/>
    <w:tmpl w:val="A00E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2D05DB7"/>
    <w:multiLevelType w:val="multilevel"/>
    <w:tmpl w:val="2144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31F2F71"/>
    <w:multiLevelType w:val="multilevel"/>
    <w:tmpl w:val="6E6A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324088F"/>
    <w:multiLevelType w:val="multilevel"/>
    <w:tmpl w:val="0BA65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3A85749"/>
    <w:multiLevelType w:val="multilevel"/>
    <w:tmpl w:val="8C0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3B82773"/>
    <w:multiLevelType w:val="multilevel"/>
    <w:tmpl w:val="2D9AC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4AA041F"/>
    <w:multiLevelType w:val="multilevel"/>
    <w:tmpl w:val="A5AE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4BB041B"/>
    <w:multiLevelType w:val="multilevel"/>
    <w:tmpl w:val="4B9AC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5656811"/>
    <w:multiLevelType w:val="multilevel"/>
    <w:tmpl w:val="5D027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654522C"/>
    <w:multiLevelType w:val="multilevel"/>
    <w:tmpl w:val="69A2F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71008DC"/>
    <w:multiLevelType w:val="multilevel"/>
    <w:tmpl w:val="3A5AE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74F6455"/>
    <w:multiLevelType w:val="multilevel"/>
    <w:tmpl w:val="BA7E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77D5EB2"/>
    <w:multiLevelType w:val="multilevel"/>
    <w:tmpl w:val="481C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17C93A2C"/>
    <w:multiLevelType w:val="multilevel"/>
    <w:tmpl w:val="E0B6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80D6FE1"/>
    <w:multiLevelType w:val="multilevel"/>
    <w:tmpl w:val="AACCF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8F470DD"/>
    <w:multiLevelType w:val="multilevel"/>
    <w:tmpl w:val="18B2B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19300540"/>
    <w:multiLevelType w:val="multilevel"/>
    <w:tmpl w:val="216C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9870E5D"/>
    <w:multiLevelType w:val="multilevel"/>
    <w:tmpl w:val="62A2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98B1548"/>
    <w:multiLevelType w:val="multilevel"/>
    <w:tmpl w:val="1F34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9B26810"/>
    <w:multiLevelType w:val="multilevel"/>
    <w:tmpl w:val="16144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9F80152"/>
    <w:multiLevelType w:val="multilevel"/>
    <w:tmpl w:val="92544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1B6C36A2"/>
    <w:multiLevelType w:val="multilevel"/>
    <w:tmpl w:val="63320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B776294"/>
    <w:multiLevelType w:val="multilevel"/>
    <w:tmpl w:val="12A2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BD56046"/>
    <w:multiLevelType w:val="multilevel"/>
    <w:tmpl w:val="402AE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1C257457"/>
    <w:multiLevelType w:val="multilevel"/>
    <w:tmpl w:val="E9E2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1E8D4F9E"/>
    <w:multiLevelType w:val="multilevel"/>
    <w:tmpl w:val="50788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1F6342EA"/>
    <w:multiLevelType w:val="multilevel"/>
    <w:tmpl w:val="A5C27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1F720B51"/>
    <w:multiLevelType w:val="multilevel"/>
    <w:tmpl w:val="A5CAD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07B51AD"/>
    <w:multiLevelType w:val="multilevel"/>
    <w:tmpl w:val="42E80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1283DD2"/>
    <w:multiLevelType w:val="multilevel"/>
    <w:tmpl w:val="A4BC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1C94470"/>
    <w:multiLevelType w:val="multilevel"/>
    <w:tmpl w:val="A04C1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2182D6D"/>
    <w:multiLevelType w:val="multilevel"/>
    <w:tmpl w:val="D34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29B3BF8"/>
    <w:multiLevelType w:val="multilevel"/>
    <w:tmpl w:val="AED6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2E01CCF"/>
    <w:multiLevelType w:val="multilevel"/>
    <w:tmpl w:val="D2A0C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35775D3"/>
    <w:multiLevelType w:val="multilevel"/>
    <w:tmpl w:val="016C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3D42DC9"/>
    <w:multiLevelType w:val="multilevel"/>
    <w:tmpl w:val="8BC0D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3FF2A8C"/>
    <w:multiLevelType w:val="multilevel"/>
    <w:tmpl w:val="EE885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4050183"/>
    <w:multiLevelType w:val="multilevel"/>
    <w:tmpl w:val="49720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5EB5476"/>
    <w:multiLevelType w:val="multilevel"/>
    <w:tmpl w:val="EF86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26302661"/>
    <w:multiLevelType w:val="multilevel"/>
    <w:tmpl w:val="1A34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6513495"/>
    <w:multiLevelType w:val="multilevel"/>
    <w:tmpl w:val="CE64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6595824"/>
    <w:multiLevelType w:val="multilevel"/>
    <w:tmpl w:val="4544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69A08A6"/>
    <w:multiLevelType w:val="multilevel"/>
    <w:tmpl w:val="D1BA4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7DB40D3"/>
    <w:multiLevelType w:val="multilevel"/>
    <w:tmpl w:val="4CD02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28476CB7"/>
    <w:multiLevelType w:val="multilevel"/>
    <w:tmpl w:val="1258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8B90B31"/>
    <w:multiLevelType w:val="multilevel"/>
    <w:tmpl w:val="05B0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9EC0450"/>
    <w:multiLevelType w:val="multilevel"/>
    <w:tmpl w:val="5716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A7E540D"/>
    <w:multiLevelType w:val="multilevel"/>
    <w:tmpl w:val="5784C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2A8D14DC"/>
    <w:multiLevelType w:val="multilevel"/>
    <w:tmpl w:val="C78C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AD32E0E"/>
    <w:multiLevelType w:val="multilevel"/>
    <w:tmpl w:val="F148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AF24657"/>
    <w:multiLevelType w:val="multilevel"/>
    <w:tmpl w:val="842C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B191361"/>
    <w:multiLevelType w:val="multilevel"/>
    <w:tmpl w:val="6868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B4E1550"/>
    <w:multiLevelType w:val="multilevel"/>
    <w:tmpl w:val="92869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2BB2104D"/>
    <w:multiLevelType w:val="multilevel"/>
    <w:tmpl w:val="0772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BBD3714"/>
    <w:multiLevelType w:val="multilevel"/>
    <w:tmpl w:val="7758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CC666EE"/>
    <w:multiLevelType w:val="multilevel"/>
    <w:tmpl w:val="06A2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D204E6E"/>
    <w:multiLevelType w:val="multilevel"/>
    <w:tmpl w:val="0C88F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D4A39D3"/>
    <w:multiLevelType w:val="multilevel"/>
    <w:tmpl w:val="453ED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FD37C89"/>
    <w:multiLevelType w:val="multilevel"/>
    <w:tmpl w:val="E4C89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30C81ED1"/>
    <w:multiLevelType w:val="multilevel"/>
    <w:tmpl w:val="CC544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1D203E1"/>
    <w:multiLevelType w:val="multilevel"/>
    <w:tmpl w:val="DD103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32116042"/>
    <w:multiLevelType w:val="multilevel"/>
    <w:tmpl w:val="062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5DD1B3A"/>
    <w:multiLevelType w:val="multilevel"/>
    <w:tmpl w:val="7B200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36395E4D"/>
    <w:multiLevelType w:val="multilevel"/>
    <w:tmpl w:val="F6909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391B0D92"/>
    <w:multiLevelType w:val="multilevel"/>
    <w:tmpl w:val="9514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944247F"/>
    <w:multiLevelType w:val="multilevel"/>
    <w:tmpl w:val="908E3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9570BF9"/>
    <w:multiLevelType w:val="multilevel"/>
    <w:tmpl w:val="1C86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99C487D"/>
    <w:multiLevelType w:val="multilevel"/>
    <w:tmpl w:val="4F84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A187680"/>
    <w:multiLevelType w:val="multilevel"/>
    <w:tmpl w:val="9A320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3A32531A"/>
    <w:multiLevelType w:val="multilevel"/>
    <w:tmpl w:val="A6102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3CF119D3"/>
    <w:multiLevelType w:val="multilevel"/>
    <w:tmpl w:val="B9FC8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DDD062D"/>
    <w:multiLevelType w:val="multilevel"/>
    <w:tmpl w:val="2CA6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DF3508A"/>
    <w:multiLevelType w:val="multilevel"/>
    <w:tmpl w:val="19146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3E2B3825"/>
    <w:multiLevelType w:val="multilevel"/>
    <w:tmpl w:val="5FE4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40890096"/>
    <w:multiLevelType w:val="multilevel"/>
    <w:tmpl w:val="5E7C2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408B4C77"/>
    <w:multiLevelType w:val="multilevel"/>
    <w:tmpl w:val="5298E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408C0EA0"/>
    <w:multiLevelType w:val="multilevel"/>
    <w:tmpl w:val="A86E0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18A13FC"/>
    <w:multiLevelType w:val="multilevel"/>
    <w:tmpl w:val="9828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419C37B1"/>
    <w:multiLevelType w:val="multilevel"/>
    <w:tmpl w:val="78469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400743D"/>
    <w:multiLevelType w:val="multilevel"/>
    <w:tmpl w:val="581A5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487424E"/>
    <w:multiLevelType w:val="multilevel"/>
    <w:tmpl w:val="D54A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448D22A4"/>
    <w:multiLevelType w:val="multilevel"/>
    <w:tmpl w:val="34EE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44F371DA"/>
    <w:multiLevelType w:val="multilevel"/>
    <w:tmpl w:val="14F8C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46B253F6"/>
    <w:multiLevelType w:val="multilevel"/>
    <w:tmpl w:val="973EC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46E923A2"/>
    <w:multiLevelType w:val="multilevel"/>
    <w:tmpl w:val="516C1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73E5C2C"/>
    <w:multiLevelType w:val="multilevel"/>
    <w:tmpl w:val="7AA8F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476E1970"/>
    <w:multiLevelType w:val="multilevel"/>
    <w:tmpl w:val="2E3AC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48BA54D9"/>
    <w:multiLevelType w:val="multilevel"/>
    <w:tmpl w:val="B442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9477E67"/>
    <w:multiLevelType w:val="hybridMultilevel"/>
    <w:tmpl w:val="FC24B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94F3211"/>
    <w:multiLevelType w:val="multilevel"/>
    <w:tmpl w:val="CA722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49923258"/>
    <w:multiLevelType w:val="multilevel"/>
    <w:tmpl w:val="52CAA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4A851C35"/>
    <w:multiLevelType w:val="multilevel"/>
    <w:tmpl w:val="CC1A9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AB67DF4"/>
    <w:multiLevelType w:val="multilevel"/>
    <w:tmpl w:val="8FD8F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4B0D68F8"/>
    <w:multiLevelType w:val="multilevel"/>
    <w:tmpl w:val="64D4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B9D046F"/>
    <w:multiLevelType w:val="multilevel"/>
    <w:tmpl w:val="79D4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4C4E0F27"/>
    <w:multiLevelType w:val="multilevel"/>
    <w:tmpl w:val="D8722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CFE6F5F"/>
    <w:multiLevelType w:val="multilevel"/>
    <w:tmpl w:val="9CC6E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D3D62E1"/>
    <w:multiLevelType w:val="multilevel"/>
    <w:tmpl w:val="614E5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E2078E8"/>
    <w:multiLevelType w:val="multilevel"/>
    <w:tmpl w:val="4558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E9B6945"/>
    <w:multiLevelType w:val="multilevel"/>
    <w:tmpl w:val="81A06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4F6E6BA1"/>
    <w:multiLevelType w:val="multilevel"/>
    <w:tmpl w:val="7F78B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4FD32409"/>
    <w:multiLevelType w:val="multilevel"/>
    <w:tmpl w:val="590EC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51881E67"/>
    <w:multiLevelType w:val="multilevel"/>
    <w:tmpl w:val="385EF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1963390"/>
    <w:multiLevelType w:val="multilevel"/>
    <w:tmpl w:val="97B8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51B72AC1"/>
    <w:multiLevelType w:val="multilevel"/>
    <w:tmpl w:val="D814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243189B"/>
    <w:multiLevelType w:val="multilevel"/>
    <w:tmpl w:val="4DF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3117295"/>
    <w:multiLevelType w:val="multilevel"/>
    <w:tmpl w:val="3C0A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53145AE5"/>
    <w:multiLevelType w:val="multilevel"/>
    <w:tmpl w:val="78560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537748B8"/>
    <w:multiLevelType w:val="multilevel"/>
    <w:tmpl w:val="E7986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54660AAB"/>
    <w:multiLevelType w:val="multilevel"/>
    <w:tmpl w:val="FD74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54BB4FDB"/>
    <w:multiLevelType w:val="multilevel"/>
    <w:tmpl w:val="86F6E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5561C23"/>
    <w:multiLevelType w:val="multilevel"/>
    <w:tmpl w:val="2F18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55E6192B"/>
    <w:multiLevelType w:val="multilevel"/>
    <w:tmpl w:val="888AB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574F3BBA"/>
    <w:multiLevelType w:val="multilevel"/>
    <w:tmpl w:val="236E8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75775FB"/>
    <w:multiLevelType w:val="multilevel"/>
    <w:tmpl w:val="DFE27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576D39DB"/>
    <w:multiLevelType w:val="multilevel"/>
    <w:tmpl w:val="82AEB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57CD0E22"/>
    <w:multiLevelType w:val="multilevel"/>
    <w:tmpl w:val="E390B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80D2DE5"/>
    <w:multiLevelType w:val="multilevel"/>
    <w:tmpl w:val="E6C83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585C1CF1"/>
    <w:multiLevelType w:val="multilevel"/>
    <w:tmpl w:val="E6B6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8C133D9"/>
    <w:multiLevelType w:val="multilevel"/>
    <w:tmpl w:val="79F8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9E278FE"/>
    <w:multiLevelType w:val="multilevel"/>
    <w:tmpl w:val="DC82E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A897569"/>
    <w:multiLevelType w:val="multilevel"/>
    <w:tmpl w:val="3F02A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5AC87BF2"/>
    <w:multiLevelType w:val="multilevel"/>
    <w:tmpl w:val="92AC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B470511"/>
    <w:multiLevelType w:val="multilevel"/>
    <w:tmpl w:val="13563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5B7C717D"/>
    <w:multiLevelType w:val="multilevel"/>
    <w:tmpl w:val="31920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5BAC2334"/>
    <w:multiLevelType w:val="multilevel"/>
    <w:tmpl w:val="7360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5BB44F7E"/>
    <w:multiLevelType w:val="multilevel"/>
    <w:tmpl w:val="AC46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C7D6571"/>
    <w:multiLevelType w:val="multilevel"/>
    <w:tmpl w:val="E5BA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5CA45C2E"/>
    <w:multiLevelType w:val="multilevel"/>
    <w:tmpl w:val="5176A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5E2C7E13"/>
    <w:multiLevelType w:val="multilevel"/>
    <w:tmpl w:val="CC5C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5E3C7DA6"/>
    <w:multiLevelType w:val="multilevel"/>
    <w:tmpl w:val="23E0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E581C9B"/>
    <w:multiLevelType w:val="multilevel"/>
    <w:tmpl w:val="1A18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FC0232D"/>
    <w:multiLevelType w:val="multilevel"/>
    <w:tmpl w:val="7D304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618D1974"/>
    <w:multiLevelType w:val="multilevel"/>
    <w:tmpl w:val="5636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61A24747"/>
    <w:multiLevelType w:val="multilevel"/>
    <w:tmpl w:val="5DC6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620346C1"/>
    <w:multiLevelType w:val="multilevel"/>
    <w:tmpl w:val="3B2A1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63C53C86"/>
    <w:multiLevelType w:val="multilevel"/>
    <w:tmpl w:val="62CA5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65B5223D"/>
    <w:multiLevelType w:val="multilevel"/>
    <w:tmpl w:val="86C2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65DB4B84"/>
    <w:multiLevelType w:val="multilevel"/>
    <w:tmpl w:val="75A48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65F83AF4"/>
    <w:multiLevelType w:val="multilevel"/>
    <w:tmpl w:val="E670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66132739"/>
    <w:multiLevelType w:val="multilevel"/>
    <w:tmpl w:val="D04C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66BA36DC"/>
    <w:multiLevelType w:val="multilevel"/>
    <w:tmpl w:val="CF66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7811136"/>
    <w:multiLevelType w:val="multilevel"/>
    <w:tmpl w:val="E1A89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691B0A8F"/>
    <w:multiLevelType w:val="multilevel"/>
    <w:tmpl w:val="7DD2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91B705E"/>
    <w:multiLevelType w:val="multilevel"/>
    <w:tmpl w:val="4F82A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69413C2F"/>
    <w:multiLevelType w:val="multilevel"/>
    <w:tmpl w:val="39C46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9EC5DAF"/>
    <w:multiLevelType w:val="multilevel"/>
    <w:tmpl w:val="AAAE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A6502E2"/>
    <w:multiLevelType w:val="multilevel"/>
    <w:tmpl w:val="AEA0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A660E19"/>
    <w:multiLevelType w:val="multilevel"/>
    <w:tmpl w:val="151C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AEE0CF4"/>
    <w:multiLevelType w:val="multilevel"/>
    <w:tmpl w:val="3E4C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B0726EA"/>
    <w:multiLevelType w:val="multilevel"/>
    <w:tmpl w:val="194A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6BEE56F2"/>
    <w:multiLevelType w:val="multilevel"/>
    <w:tmpl w:val="815AB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6C774FBA"/>
    <w:multiLevelType w:val="multilevel"/>
    <w:tmpl w:val="C78CC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6C80285D"/>
    <w:multiLevelType w:val="multilevel"/>
    <w:tmpl w:val="8390C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6CA41928"/>
    <w:multiLevelType w:val="multilevel"/>
    <w:tmpl w:val="94F0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D40716C"/>
    <w:multiLevelType w:val="multilevel"/>
    <w:tmpl w:val="2D160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6D6A47A2"/>
    <w:multiLevelType w:val="multilevel"/>
    <w:tmpl w:val="C82E3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6EEC151A"/>
    <w:multiLevelType w:val="multilevel"/>
    <w:tmpl w:val="8386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F0C7C7D"/>
    <w:multiLevelType w:val="multilevel"/>
    <w:tmpl w:val="2BD84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0262AAF"/>
    <w:multiLevelType w:val="multilevel"/>
    <w:tmpl w:val="5C08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7041440A"/>
    <w:multiLevelType w:val="multilevel"/>
    <w:tmpl w:val="EFC29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708040AA"/>
    <w:multiLevelType w:val="multilevel"/>
    <w:tmpl w:val="F6C6C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 w15:restartNumberingAfterBreak="0">
    <w:nsid w:val="716F6F62"/>
    <w:multiLevelType w:val="multilevel"/>
    <w:tmpl w:val="B36A9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71D67659"/>
    <w:multiLevelType w:val="multilevel"/>
    <w:tmpl w:val="25F4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722E0FAE"/>
    <w:multiLevelType w:val="multilevel"/>
    <w:tmpl w:val="90548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 w15:restartNumberingAfterBreak="0">
    <w:nsid w:val="730B4A65"/>
    <w:multiLevelType w:val="multilevel"/>
    <w:tmpl w:val="8C24B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733C0272"/>
    <w:multiLevelType w:val="multilevel"/>
    <w:tmpl w:val="F4D6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73FD0A9B"/>
    <w:multiLevelType w:val="multilevel"/>
    <w:tmpl w:val="23DE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746771A3"/>
    <w:multiLevelType w:val="multilevel"/>
    <w:tmpl w:val="A6F44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75272D5B"/>
    <w:multiLevelType w:val="multilevel"/>
    <w:tmpl w:val="960A7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 w15:restartNumberingAfterBreak="0">
    <w:nsid w:val="75894916"/>
    <w:multiLevelType w:val="multilevel"/>
    <w:tmpl w:val="3EDA9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760A1C2F"/>
    <w:multiLevelType w:val="multilevel"/>
    <w:tmpl w:val="E020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7656168C"/>
    <w:multiLevelType w:val="multilevel"/>
    <w:tmpl w:val="759EC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 w15:restartNumberingAfterBreak="0">
    <w:nsid w:val="77890F83"/>
    <w:multiLevelType w:val="multilevel"/>
    <w:tmpl w:val="A332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77D32379"/>
    <w:multiLevelType w:val="multilevel"/>
    <w:tmpl w:val="45E00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7928575C"/>
    <w:multiLevelType w:val="multilevel"/>
    <w:tmpl w:val="487A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79BE4CB0"/>
    <w:multiLevelType w:val="multilevel"/>
    <w:tmpl w:val="9CAAB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 w15:restartNumberingAfterBreak="0">
    <w:nsid w:val="7A6B1CE6"/>
    <w:multiLevelType w:val="multilevel"/>
    <w:tmpl w:val="B72CA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7BE667D5"/>
    <w:multiLevelType w:val="multilevel"/>
    <w:tmpl w:val="4F10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7BF66FE4"/>
    <w:multiLevelType w:val="multilevel"/>
    <w:tmpl w:val="BC6E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7CD078B3"/>
    <w:multiLevelType w:val="multilevel"/>
    <w:tmpl w:val="93FA4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D0B5231"/>
    <w:multiLevelType w:val="multilevel"/>
    <w:tmpl w:val="C05C4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D3F1DF2"/>
    <w:multiLevelType w:val="multilevel"/>
    <w:tmpl w:val="F6A4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D9803C9"/>
    <w:multiLevelType w:val="multilevel"/>
    <w:tmpl w:val="D9BA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7EB4184E"/>
    <w:multiLevelType w:val="multilevel"/>
    <w:tmpl w:val="4224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F426DC8"/>
    <w:multiLevelType w:val="multilevel"/>
    <w:tmpl w:val="D662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7F5814AC"/>
    <w:multiLevelType w:val="multilevel"/>
    <w:tmpl w:val="8A043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5897624">
    <w:abstractNumId w:val="111"/>
  </w:num>
  <w:num w:numId="2" w16cid:durableId="520893889">
    <w:abstractNumId w:val="41"/>
  </w:num>
  <w:num w:numId="3" w16cid:durableId="1912501351">
    <w:abstractNumId w:val="4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848175985">
    <w:abstractNumId w:val="4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 w16cid:durableId="416364306">
    <w:abstractNumId w:val="23"/>
  </w:num>
  <w:num w:numId="6" w16cid:durableId="1288395655">
    <w:abstractNumId w:val="199"/>
  </w:num>
  <w:num w:numId="7" w16cid:durableId="1789467343">
    <w:abstractNumId w:val="71"/>
  </w:num>
  <w:num w:numId="8" w16cid:durableId="814836406">
    <w:abstractNumId w:val="66"/>
  </w:num>
  <w:num w:numId="9" w16cid:durableId="2146240818">
    <w:abstractNumId w:val="16"/>
  </w:num>
  <w:num w:numId="10" w16cid:durableId="1852646727">
    <w:abstractNumId w:val="11"/>
  </w:num>
  <w:num w:numId="11" w16cid:durableId="1608153839">
    <w:abstractNumId w:val="133"/>
  </w:num>
  <w:num w:numId="12" w16cid:durableId="1740592832">
    <w:abstractNumId w:val="208"/>
  </w:num>
  <w:num w:numId="13" w16cid:durableId="198472097">
    <w:abstractNumId w:val="123"/>
  </w:num>
  <w:num w:numId="14" w16cid:durableId="799104510">
    <w:abstractNumId w:val="27"/>
  </w:num>
  <w:num w:numId="15" w16cid:durableId="2009669318">
    <w:abstractNumId w:val="90"/>
  </w:num>
  <w:num w:numId="16" w16cid:durableId="1090543816">
    <w:abstractNumId w:val="157"/>
  </w:num>
  <w:num w:numId="17" w16cid:durableId="558978813">
    <w:abstractNumId w:val="74"/>
  </w:num>
  <w:num w:numId="18" w16cid:durableId="1927494332">
    <w:abstractNumId w:val="209"/>
  </w:num>
  <w:num w:numId="19" w16cid:durableId="1174489215">
    <w:abstractNumId w:val="216"/>
  </w:num>
  <w:num w:numId="20" w16cid:durableId="498889689">
    <w:abstractNumId w:val="21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1" w16cid:durableId="237516414">
    <w:abstractNumId w:val="48"/>
  </w:num>
  <w:num w:numId="22" w16cid:durableId="1400783104">
    <w:abstractNumId w:val="138"/>
  </w:num>
  <w:num w:numId="23" w16cid:durableId="46994729">
    <w:abstractNumId w:val="148"/>
  </w:num>
  <w:num w:numId="24" w16cid:durableId="2092463986">
    <w:abstractNumId w:val="13"/>
  </w:num>
  <w:num w:numId="25" w16cid:durableId="1737583137">
    <w:abstractNumId w:val="82"/>
  </w:num>
  <w:num w:numId="26" w16cid:durableId="1387871583">
    <w:abstractNumId w:val="141"/>
  </w:num>
  <w:num w:numId="27" w16cid:durableId="1576622821">
    <w:abstractNumId w:val="55"/>
  </w:num>
  <w:num w:numId="28" w16cid:durableId="956721026">
    <w:abstractNumId w:val="55"/>
    <w:lvlOverride w:ilvl="1">
      <w:lvl w:ilvl="1">
        <w:numFmt w:val="decimal"/>
        <w:lvlText w:val="%2."/>
        <w:lvlJc w:val="left"/>
      </w:lvl>
    </w:lvlOverride>
  </w:num>
  <w:num w:numId="29" w16cid:durableId="1241211155">
    <w:abstractNumId w:val="55"/>
    <w:lvlOverride w:ilvl="1">
      <w:lvl w:ilvl="1">
        <w:numFmt w:val="decimal"/>
        <w:lvlText w:val="%2."/>
        <w:lvlJc w:val="left"/>
      </w:lvl>
    </w:lvlOverride>
  </w:num>
  <w:num w:numId="30" w16cid:durableId="191111200">
    <w:abstractNumId w:val="24"/>
  </w:num>
  <w:num w:numId="31" w16cid:durableId="139231004">
    <w:abstractNumId w:val="51"/>
  </w:num>
  <w:num w:numId="32" w16cid:durableId="1871724696">
    <w:abstractNumId w:val="125"/>
  </w:num>
  <w:num w:numId="33" w16cid:durableId="1057317194">
    <w:abstractNumId w:val="178"/>
  </w:num>
  <w:num w:numId="34" w16cid:durableId="1311058667">
    <w:abstractNumId w:val="77"/>
  </w:num>
  <w:num w:numId="35" w16cid:durableId="599339934">
    <w:abstractNumId w:val="7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6" w16cid:durableId="1113133626">
    <w:abstractNumId w:val="113"/>
  </w:num>
  <w:num w:numId="37" w16cid:durableId="74783375">
    <w:abstractNumId w:val="186"/>
  </w:num>
  <w:num w:numId="38" w16cid:durableId="1969388342">
    <w:abstractNumId w:val="30"/>
  </w:num>
  <w:num w:numId="39" w16cid:durableId="452747396">
    <w:abstractNumId w:val="3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 w16cid:durableId="1130244356">
    <w:abstractNumId w:val="49"/>
  </w:num>
  <w:num w:numId="41" w16cid:durableId="7491160">
    <w:abstractNumId w:val="117"/>
  </w:num>
  <w:num w:numId="42" w16cid:durableId="406073759">
    <w:abstractNumId w:val="135"/>
  </w:num>
  <w:num w:numId="43" w16cid:durableId="1129086702">
    <w:abstractNumId w:val="194"/>
  </w:num>
  <w:num w:numId="44" w16cid:durableId="980033838">
    <w:abstractNumId w:val="101"/>
  </w:num>
  <w:num w:numId="45" w16cid:durableId="698360119">
    <w:abstractNumId w:val="73"/>
  </w:num>
  <w:num w:numId="46" w16cid:durableId="2004778737">
    <w:abstractNumId w:val="7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7" w16cid:durableId="1974095582">
    <w:abstractNumId w:val="99"/>
  </w:num>
  <w:num w:numId="48" w16cid:durableId="1401715506">
    <w:abstractNumId w:val="198"/>
  </w:num>
  <w:num w:numId="49" w16cid:durableId="1559240400">
    <w:abstractNumId w:val="40"/>
  </w:num>
  <w:num w:numId="50" w16cid:durableId="686447957">
    <w:abstractNumId w:val="107"/>
  </w:num>
  <w:num w:numId="51" w16cid:durableId="1965915595">
    <w:abstractNumId w:val="170"/>
  </w:num>
  <w:num w:numId="52" w16cid:durableId="1912544370">
    <w:abstractNumId w:val="83"/>
  </w:num>
  <w:num w:numId="53" w16cid:durableId="1359696468">
    <w:abstractNumId w:val="184"/>
  </w:num>
  <w:num w:numId="54" w16cid:durableId="1127813506">
    <w:abstractNumId w:val="162"/>
  </w:num>
  <w:num w:numId="55" w16cid:durableId="1389762255">
    <w:abstractNumId w:val="162"/>
    <w:lvlOverride w:ilvl="1">
      <w:lvl w:ilvl="1">
        <w:numFmt w:val="decimal"/>
        <w:lvlText w:val="%2."/>
        <w:lvlJc w:val="left"/>
      </w:lvl>
    </w:lvlOverride>
  </w:num>
  <w:num w:numId="56" w16cid:durableId="1021469041">
    <w:abstractNumId w:val="159"/>
  </w:num>
  <w:num w:numId="57" w16cid:durableId="361516160">
    <w:abstractNumId w:val="15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8" w16cid:durableId="451751634">
    <w:abstractNumId w:val="118"/>
  </w:num>
  <w:num w:numId="59" w16cid:durableId="443816523">
    <w:abstractNumId w:val="167"/>
  </w:num>
  <w:num w:numId="60" w16cid:durableId="1233273512">
    <w:abstractNumId w:val="164"/>
  </w:num>
  <w:num w:numId="61" w16cid:durableId="272441989">
    <w:abstractNumId w:val="193"/>
  </w:num>
  <w:num w:numId="62" w16cid:durableId="1871646364">
    <w:abstractNumId w:val="17"/>
  </w:num>
  <w:num w:numId="63" w16cid:durableId="1406224336">
    <w:abstractNumId w:val="79"/>
  </w:num>
  <w:num w:numId="64" w16cid:durableId="1807426389">
    <w:abstractNumId w:val="91"/>
  </w:num>
  <w:num w:numId="65" w16cid:durableId="198712825">
    <w:abstractNumId w:val="85"/>
  </w:num>
  <w:num w:numId="66" w16cid:durableId="1669286761">
    <w:abstractNumId w:val="65"/>
  </w:num>
  <w:num w:numId="67" w16cid:durableId="1113286547">
    <w:abstractNumId w:val="88"/>
  </w:num>
  <w:num w:numId="68" w16cid:durableId="2065367653">
    <w:abstractNumId w:val="110"/>
  </w:num>
  <w:num w:numId="69" w16cid:durableId="1969775233">
    <w:abstractNumId w:val="1"/>
  </w:num>
  <w:num w:numId="70" w16cid:durableId="1264189692">
    <w:abstractNumId w:val="140"/>
  </w:num>
  <w:num w:numId="71" w16cid:durableId="827478767">
    <w:abstractNumId w:val="183"/>
  </w:num>
  <w:num w:numId="72" w16cid:durableId="296228312">
    <w:abstractNumId w:val="175"/>
  </w:num>
  <w:num w:numId="73" w16cid:durableId="2110007454">
    <w:abstractNumId w:val="102"/>
  </w:num>
  <w:num w:numId="74" w16cid:durableId="762261362">
    <w:abstractNumId w:val="217"/>
  </w:num>
  <w:num w:numId="75" w16cid:durableId="499076677">
    <w:abstractNumId w:val="169"/>
  </w:num>
  <w:num w:numId="76" w16cid:durableId="498696043">
    <w:abstractNumId w:val="218"/>
  </w:num>
  <w:num w:numId="77" w16cid:durableId="1935937952">
    <w:abstractNumId w:val="20"/>
  </w:num>
  <w:num w:numId="78" w16cid:durableId="1446119454">
    <w:abstractNumId w:val="38"/>
  </w:num>
  <w:num w:numId="79" w16cid:durableId="1123303877">
    <w:abstractNumId w:val="84"/>
  </w:num>
  <w:num w:numId="80" w16cid:durableId="748649189">
    <w:abstractNumId w:val="181"/>
  </w:num>
  <w:num w:numId="81" w16cid:durableId="463351482">
    <w:abstractNumId w:val="196"/>
  </w:num>
  <w:num w:numId="82" w16cid:durableId="1153645062">
    <w:abstractNumId w:val="120"/>
  </w:num>
  <w:num w:numId="83" w16cid:durableId="2035614549">
    <w:abstractNumId w:val="109"/>
  </w:num>
  <w:num w:numId="84" w16cid:durableId="2067219010">
    <w:abstractNumId w:val="28"/>
  </w:num>
  <w:num w:numId="85" w16cid:durableId="1395396803">
    <w:abstractNumId w:val="63"/>
  </w:num>
  <w:num w:numId="86" w16cid:durableId="471674487">
    <w:abstractNumId w:val="106"/>
  </w:num>
  <w:num w:numId="87" w16cid:durableId="101153635">
    <w:abstractNumId w:val="129"/>
  </w:num>
  <w:num w:numId="88" w16cid:durableId="1856074568">
    <w:abstractNumId w:val="139"/>
  </w:num>
  <w:num w:numId="89" w16cid:durableId="412777722">
    <w:abstractNumId w:val="191"/>
  </w:num>
  <w:num w:numId="90" w16cid:durableId="1980452942">
    <w:abstractNumId w:val="155"/>
  </w:num>
  <w:num w:numId="91" w16cid:durableId="834152853">
    <w:abstractNumId w:val="33"/>
  </w:num>
  <w:num w:numId="92" w16cid:durableId="733238249">
    <w:abstractNumId w:val="3"/>
  </w:num>
  <w:num w:numId="93" w16cid:durableId="1247689472">
    <w:abstractNumId w:val="136"/>
  </w:num>
  <w:num w:numId="94" w16cid:durableId="1418793164">
    <w:abstractNumId w:val="61"/>
  </w:num>
  <w:num w:numId="95" w16cid:durableId="1315985552">
    <w:abstractNumId w:val="76"/>
  </w:num>
  <w:num w:numId="96" w16cid:durableId="1309898139">
    <w:abstractNumId w:val="161"/>
  </w:num>
  <w:num w:numId="97" w16cid:durableId="1434205919">
    <w:abstractNumId w:val="59"/>
  </w:num>
  <w:num w:numId="98" w16cid:durableId="1372195368">
    <w:abstractNumId w:val="89"/>
  </w:num>
  <w:num w:numId="99" w16cid:durableId="321197317">
    <w:abstractNumId w:val="219"/>
  </w:num>
  <w:num w:numId="100" w16cid:durableId="26804889">
    <w:abstractNumId w:val="43"/>
  </w:num>
  <w:num w:numId="101" w16cid:durableId="814493052">
    <w:abstractNumId w:val="130"/>
  </w:num>
  <w:num w:numId="102" w16cid:durableId="1632785286">
    <w:abstractNumId w:val="15"/>
  </w:num>
  <w:num w:numId="103" w16cid:durableId="1866014352">
    <w:abstractNumId w:val="47"/>
  </w:num>
  <w:num w:numId="104" w16cid:durableId="289437339">
    <w:abstractNumId w:val="103"/>
  </w:num>
  <w:num w:numId="105" w16cid:durableId="1209535600">
    <w:abstractNumId w:val="206"/>
  </w:num>
  <w:num w:numId="106" w16cid:durableId="1670673189">
    <w:abstractNumId w:val="147"/>
  </w:num>
  <w:num w:numId="107" w16cid:durableId="955210345">
    <w:abstractNumId w:val="92"/>
  </w:num>
  <w:num w:numId="108" w16cid:durableId="1617255009">
    <w:abstractNumId w:val="214"/>
  </w:num>
  <w:num w:numId="109" w16cid:durableId="479811474">
    <w:abstractNumId w:val="26"/>
  </w:num>
  <w:num w:numId="110" w16cid:durableId="359548034">
    <w:abstractNumId w:val="210"/>
  </w:num>
  <w:num w:numId="111" w16cid:durableId="50814835">
    <w:abstractNumId w:val="93"/>
  </w:num>
  <w:num w:numId="112" w16cid:durableId="1676684111">
    <w:abstractNumId w:val="0"/>
  </w:num>
  <w:num w:numId="113" w16cid:durableId="697780233">
    <w:abstractNumId w:val="182"/>
  </w:num>
  <w:num w:numId="114" w16cid:durableId="1284845709">
    <w:abstractNumId w:val="122"/>
  </w:num>
  <w:num w:numId="115" w16cid:durableId="443310793">
    <w:abstractNumId w:val="154"/>
  </w:num>
  <w:num w:numId="116" w16cid:durableId="389964036">
    <w:abstractNumId w:val="211"/>
  </w:num>
  <w:num w:numId="117" w16cid:durableId="28343706">
    <w:abstractNumId w:val="2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18" w16cid:durableId="1022895964">
    <w:abstractNumId w:val="128"/>
  </w:num>
  <w:num w:numId="119" w16cid:durableId="582035627">
    <w:abstractNumId w:val="75"/>
  </w:num>
  <w:num w:numId="120" w16cid:durableId="1268466874">
    <w:abstractNumId w:val="205"/>
  </w:num>
  <w:num w:numId="121" w16cid:durableId="227305912">
    <w:abstractNumId w:val="116"/>
  </w:num>
  <w:num w:numId="122" w16cid:durableId="1382945215">
    <w:abstractNumId w:val="203"/>
  </w:num>
  <w:num w:numId="123" w16cid:durableId="1030379316">
    <w:abstractNumId w:val="220"/>
  </w:num>
  <w:num w:numId="124" w16cid:durableId="1006592238">
    <w:abstractNumId w:val="195"/>
  </w:num>
  <w:num w:numId="125" w16cid:durableId="169100864">
    <w:abstractNumId w:val="143"/>
  </w:num>
  <w:num w:numId="126" w16cid:durableId="743529319">
    <w:abstractNumId w:val="212"/>
  </w:num>
  <w:num w:numId="127" w16cid:durableId="317459773">
    <w:abstractNumId w:val="127"/>
  </w:num>
  <w:num w:numId="128" w16cid:durableId="972830923">
    <w:abstractNumId w:val="58"/>
  </w:num>
  <w:num w:numId="129" w16cid:durableId="540679155">
    <w:abstractNumId w:val="200"/>
  </w:num>
  <w:num w:numId="130" w16cid:durableId="888997897">
    <w:abstractNumId w:val="5"/>
  </w:num>
  <w:num w:numId="131" w16cid:durableId="837110048">
    <w:abstractNumId w:val="8"/>
  </w:num>
  <w:num w:numId="132" w16cid:durableId="1285622510">
    <w:abstractNumId w:val="32"/>
  </w:num>
  <w:num w:numId="133" w16cid:durableId="1635987053">
    <w:abstractNumId w:val="222"/>
  </w:num>
  <w:num w:numId="134" w16cid:durableId="1717191913">
    <w:abstractNumId w:val="22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5" w16cid:durableId="1027439826">
    <w:abstractNumId w:val="22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6" w16cid:durableId="481699150">
    <w:abstractNumId w:val="115"/>
  </w:num>
  <w:num w:numId="137" w16cid:durableId="1808430371">
    <w:abstractNumId w:val="144"/>
  </w:num>
  <w:num w:numId="138" w16cid:durableId="1278827955">
    <w:abstractNumId w:val="72"/>
  </w:num>
  <w:num w:numId="139" w16cid:durableId="1500731524">
    <w:abstractNumId w:val="160"/>
  </w:num>
  <w:num w:numId="140" w16cid:durableId="902253974">
    <w:abstractNumId w:val="35"/>
  </w:num>
  <w:num w:numId="141" w16cid:durableId="1801338155">
    <w:abstractNumId w:val="100"/>
  </w:num>
  <w:num w:numId="142" w16cid:durableId="484706352">
    <w:abstractNumId w:val="174"/>
  </w:num>
  <w:num w:numId="143" w16cid:durableId="1323240810">
    <w:abstractNumId w:val="121"/>
  </w:num>
  <w:num w:numId="144" w16cid:durableId="1010913811">
    <w:abstractNumId w:val="108"/>
  </w:num>
  <w:num w:numId="145" w16cid:durableId="860389183">
    <w:abstractNumId w:val="185"/>
  </w:num>
  <w:num w:numId="146" w16cid:durableId="193428406">
    <w:abstractNumId w:val="197"/>
  </w:num>
  <w:num w:numId="147" w16cid:durableId="1026827024">
    <w:abstractNumId w:val="142"/>
  </w:num>
  <w:num w:numId="148" w16cid:durableId="538007699">
    <w:abstractNumId w:val="163"/>
  </w:num>
  <w:num w:numId="149" w16cid:durableId="1860853471">
    <w:abstractNumId w:val="112"/>
  </w:num>
  <w:num w:numId="150" w16cid:durableId="1902133027">
    <w:abstractNumId w:val="68"/>
  </w:num>
  <w:num w:numId="151" w16cid:durableId="1331055687">
    <w:abstractNumId w:val="180"/>
  </w:num>
  <w:num w:numId="152" w16cid:durableId="1638074171">
    <w:abstractNumId w:val="22"/>
  </w:num>
  <w:num w:numId="153" w16cid:durableId="299649339">
    <w:abstractNumId w:val="25"/>
  </w:num>
  <w:num w:numId="154" w16cid:durableId="340279577">
    <w:abstractNumId w:val="78"/>
  </w:num>
  <w:num w:numId="155" w16cid:durableId="1415857767">
    <w:abstractNumId w:val="207"/>
  </w:num>
  <w:num w:numId="156" w16cid:durableId="1837988756">
    <w:abstractNumId w:val="64"/>
  </w:num>
  <w:num w:numId="157" w16cid:durableId="1558320662">
    <w:abstractNumId w:val="94"/>
  </w:num>
  <w:num w:numId="158" w16cid:durableId="1833526562">
    <w:abstractNumId w:val="14"/>
  </w:num>
  <w:num w:numId="159" w16cid:durableId="1306550658">
    <w:abstractNumId w:val="42"/>
  </w:num>
  <w:num w:numId="160" w16cid:durableId="101922339">
    <w:abstractNumId w:val="21"/>
  </w:num>
  <w:num w:numId="161" w16cid:durableId="1622687456">
    <w:abstractNumId w:val="86"/>
  </w:num>
  <w:num w:numId="162" w16cid:durableId="235092183">
    <w:abstractNumId w:val="12"/>
  </w:num>
  <w:num w:numId="163" w16cid:durableId="599067524">
    <w:abstractNumId w:val="1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4" w16cid:durableId="1175539167">
    <w:abstractNumId w:val="1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5" w16cid:durableId="855967692">
    <w:abstractNumId w:val="1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6" w16cid:durableId="952983835">
    <w:abstractNumId w:val="223"/>
  </w:num>
  <w:num w:numId="167" w16cid:durableId="780488234">
    <w:abstractNumId w:val="44"/>
  </w:num>
  <w:num w:numId="168" w16cid:durableId="945381534">
    <w:abstractNumId w:val="168"/>
  </w:num>
  <w:num w:numId="169" w16cid:durableId="1776172611">
    <w:abstractNumId w:val="134"/>
  </w:num>
  <w:num w:numId="170" w16cid:durableId="478573759">
    <w:abstractNumId w:val="158"/>
  </w:num>
  <w:num w:numId="171" w16cid:durableId="1608999816">
    <w:abstractNumId w:val="31"/>
  </w:num>
  <w:num w:numId="172" w16cid:durableId="27922369">
    <w:abstractNumId w:val="97"/>
  </w:num>
  <w:num w:numId="173" w16cid:durableId="801968722">
    <w:abstractNumId w:val="18"/>
  </w:num>
  <w:num w:numId="174" w16cid:durableId="517701090">
    <w:abstractNumId w:val="213"/>
  </w:num>
  <w:num w:numId="175" w16cid:durableId="1107509013">
    <w:abstractNumId w:val="52"/>
  </w:num>
  <w:num w:numId="176" w16cid:durableId="1872112968">
    <w:abstractNumId w:val="149"/>
  </w:num>
  <w:num w:numId="177" w16cid:durableId="1637756864">
    <w:abstractNumId w:val="179"/>
  </w:num>
  <w:num w:numId="178" w16cid:durableId="948900871">
    <w:abstractNumId w:val="69"/>
  </w:num>
  <w:num w:numId="179" w16cid:durableId="534853988">
    <w:abstractNumId w:val="104"/>
  </w:num>
  <w:num w:numId="180" w16cid:durableId="1427001485">
    <w:abstractNumId w:val="4"/>
  </w:num>
  <w:num w:numId="181" w16cid:durableId="788430492">
    <w:abstractNumId w:val="202"/>
  </w:num>
  <w:num w:numId="182" w16cid:durableId="226191011">
    <w:abstractNumId w:val="187"/>
  </w:num>
  <w:num w:numId="183" w16cid:durableId="1475295574">
    <w:abstractNumId w:val="156"/>
  </w:num>
  <w:num w:numId="184" w16cid:durableId="1085763923">
    <w:abstractNumId w:val="152"/>
  </w:num>
  <w:num w:numId="185" w16cid:durableId="2057964613">
    <w:abstractNumId w:val="150"/>
  </w:num>
  <w:num w:numId="186" w16cid:durableId="1080100861">
    <w:abstractNumId w:val="2"/>
  </w:num>
  <w:num w:numId="187" w16cid:durableId="1934242848">
    <w:abstractNumId w:val="37"/>
  </w:num>
  <w:num w:numId="188" w16cid:durableId="676545595">
    <w:abstractNumId w:val="146"/>
  </w:num>
  <w:num w:numId="189" w16cid:durableId="367533529">
    <w:abstractNumId w:val="165"/>
  </w:num>
  <w:num w:numId="190" w16cid:durableId="1255632398">
    <w:abstractNumId w:val="124"/>
  </w:num>
  <w:num w:numId="191" w16cid:durableId="1060328579">
    <w:abstractNumId w:val="56"/>
  </w:num>
  <w:num w:numId="192" w16cid:durableId="191114279">
    <w:abstractNumId w:val="173"/>
  </w:num>
  <w:num w:numId="193" w16cid:durableId="1825582142">
    <w:abstractNumId w:val="60"/>
  </w:num>
  <w:num w:numId="194" w16cid:durableId="189225395">
    <w:abstractNumId w:val="215"/>
  </w:num>
  <w:num w:numId="195" w16cid:durableId="1261182795">
    <w:abstractNumId w:val="215"/>
    <w:lvlOverride w:ilvl="1">
      <w:lvl w:ilvl="1">
        <w:numFmt w:val="decimal"/>
        <w:lvlText w:val="%2."/>
        <w:lvlJc w:val="left"/>
      </w:lvl>
    </w:lvlOverride>
  </w:num>
  <w:num w:numId="196" w16cid:durableId="316567545">
    <w:abstractNumId w:val="188"/>
  </w:num>
  <w:num w:numId="197" w16cid:durableId="2000306480">
    <w:abstractNumId w:val="204"/>
  </w:num>
  <w:num w:numId="198" w16cid:durableId="792095256">
    <w:abstractNumId w:val="9"/>
  </w:num>
  <w:num w:numId="199" w16cid:durableId="1661153532">
    <w:abstractNumId w:val="201"/>
  </w:num>
  <w:num w:numId="200" w16cid:durableId="678428741">
    <w:abstractNumId w:val="166"/>
  </w:num>
  <w:num w:numId="201" w16cid:durableId="105078220">
    <w:abstractNumId w:val="46"/>
  </w:num>
  <w:num w:numId="202" w16cid:durableId="256404321">
    <w:abstractNumId w:val="67"/>
  </w:num>
  <w:num w:numId="203" w16cid:durableId="1134904063">
    <w:abstractNumId w:val="119"/>
  </w:num>
  <w:num w:numId="204" w16cid:durableId="1811439421">
    <w:abstractNumId w:val="176"/>
  </w:num>
  <w:num w:numId="205" w16cid:durableId="2116631033">
    <w:abstractNumId w:val="6"/>
  </w:num>
  <w:num w:numId="206" w16cid:durableId="1259750720">
    <w:abstractNumId w:val="145"/>
  </w:num>
  <w:num w:numId="207" w16cid:durableId="990911020">
    <w:abstractNumId w:val="190"/>
  </w:num>
  <w:num w:numId="208" w16cid:durableId="220486292">
    <w:abstractNumId w:val="95"/>
  </w:num>
  <w:num w:numId="209" w16cid:durableId="2036226346">
    <w:abstractNumId w:val="62"/>
  </w:num>
  <w:num w:numId="210" w16cid:durableId="2072190525">
    <w:abstractNumId w:val="151"/>
  </w:num>
  <w:num w:numId="211" w16cid:durableId="1620796187">
    <w:abstractNumId w:val="126"/>
  </w:num>
  <w:num w:numId="212" w16cid:durableId="1917591731">
    <w:abstractNumId w:val="137"/>
  </w:num>
  <w:num w:numId="213" w16cid:durableId="700743229">
    <w:abstractNumId w:val="80"/>
  </w:num>
  <w:num w:numId="214" w16cid:durableId="1159226649">
    <w:abstractNumId w:val="29"/>
  </w:num>
  <w:num w:numId="215" w16cid:durableId="361833047">
    <w:abstractNumId w:val="96"/>
  </w:num>
  <w:num w:numId="216" w16cid:durableId="1598831275">
    <w:abstractNumId w:val="57"/>
  </w:num>
  <w:num w:numId="217" w16cid:durableId="1785491685">
    <w:abstractNumId w:val="192"/>
  </w:num>
  <w:num w:numId="218" w16cid:durableId="63648093">
    <w:abstractNumId w:val="171"/>
  </w:num>
  <w:num w:numId="219" w16cid:durableId="2110153736">
    <w:abstractNumId w:val="189"/>
  </w:num>
  <w:num w:numId="220" w16cid:durableId="1115254967">
    <w:abstractNumId w:val="45"/>
  </w:num>
  <w:num w:numId="221" w16cid:durableId="777140795">
    <w:abstractNumId w:val="45"/>
    <w:lvlOverride w:ilvl="1">
      <w:lvl w:ilvl="1">
        <w:numFmt w:val="decimal"/>
        <w:lvlText w:val="%2."/>
        <w:lvlJc w:val="left"/>
      </w:lvl>
    </w:lvlOverride>
  </w:num>
  <w:num w:numId="222" w16cid:durableId="553542047">
    <w:abstractNumId w:val="45"/>
    <w:lvlOverride w:ilvl="1">
      <w:lvl w:ilvl="1">
        <w:numFmt w:val="decimal"/>
        <w:lvlText w:val="%2."/>
        <w:lvlJc w:val="left"/>
      </w:lvl>
    </w:lvlOverride>
  </w:num>
  <w:num w:numId="223" w16cid:durableId="287469648">
    <w:abstractNumId w:val="45"/>
    <w:lvlOverride w:ilvl="1">
      <w:lvl w:ilvl="1">
        <w:numFmt w:val="decimal"/>
        <w:lvlText w:val="%2."/>
        <w:lvlJc w:val="left"/>
      </w:lvl>
    </w:lvlOverride>
  </w:num>
  <w:num w:numId="224" w16cid:durableId="309793990">
    <w:abstractNumId w:val="98"/>
  </w:num>
  <w:num w:numId="225" w16cid:durableId="500049526">
    <w:abstractNumId w:val="87"/>
  </w:num>
  <w:num w:numId="226" w16cid:durableId="1045450724">
    <w:abstractNumId w:val="81"/>
  </w:num>
  <w:num w:numId="227" w16cid:durableId="471680769">
    <w:abstractNumId w:val="36"/>
  </w:num>
  <w:num w:numId="228" w16cid:durableId="1981838169">
    <w:abstractNumId w:val="70"/>
  </w:num>
  <w:num w:numId="229" w16cid:durableId="1658268339">
    <w:abstractNumId w:val="172"/>
  </w:num>
  <w:num w:numId="230" w16cid:durableId="345450426">
    <w:abstractNumId w:val="132"/>
  </w:num>
  <w:num w:numId="231" w16cid:durableId="415399697">
    <w:abstractNumId w:val="105"/>
  </w:num>
  <w:num w:numId="232" w16cid:durableId="1145853273">
    <w:abstractNumId w:val="7"/>
  </w:num>
  <w:num w:numId="233" w16cid:durableId="590552609">
    <w:abstractNumId w:val="19"/>
  </w:num>
  <w:num w:numId="234" w16cid:durableId="1336226693">
    <w:abstractNumId w:val="54"/>
  </w:num>
  <w:num w:numId="235" w16cid:durableId="969945231">
    <w:abstractNumId w:val="5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36" w16cid:durableId="2018078093">
    <w:abstractNumId w:val="39"/>
  </w:num>
  <w:num w:numId="237" w16cid:durableId="487986954">
    <w:abstractNumId w:val="53"/>
  </w:num>
  <w:num w:numId="238" w16cid:durableId="391315804">
    <w:abstractNumId w:val="50"/>
  </w:num>
  <w:num w:numId="239" w16cid:durableId="177550158">
    <w:abstractNumId w:val="177"/>
  </w:num>
  <w:num w:numId="240" w16cid:durableId="285428025">
    <w:abstractNumId w:val="10"/>
  </w:num>
  <w:num w:numId="241" w16cid:durableId="941691264">
    <w:abstractNumId w:val="131"/>
  </w:num>
  <w:num w:numId="242" w16cid:durableId="1471560886">
    <w:abstractNumId w:val="114"/>
  </w:num>
  <w:num w:numId="243" w16cid:durableId="224344209">
    <w:abstractNumId w:val="153"/>
  </w:num>
  <w:num w:numId="244" w16cid:durableId="73012585">
    <w:abstractNumId w:val="153"/>
    <w:lvlOverride w:ilvl="1">
      <w:lvl w:ilvl="1">
        <w:numFmt w:val="decimal"/>
        <w:lvlText w:val="%2."/>
        <w:lvlJc w:val="left"/>
      </w:lvl>
    </w:lvlOverride>
  </w:num>
  <w:num w:numId="245" w16cid:durableId="571433156">
    <w:abstractNumId w:val="221"/>
  </w:num>
  <w:num w:numId="246" w16cid:durableId="1530528989">
    <w:abstractNumId w:val="3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A5"/>
    <w:rsid w:val="000017BE"/>
    <w:rsid w:val="00003321"/>
    <w:rsid w:val="00007A82"/>
    <w:rsid w:val="00021BD9"/>
    <w:rsid w:val="000251BD"/>
    <w:rsid w:val="00034CFA"/>
    <w:rsid w:val="00042589"/>
    <w:rsid w:val="00055E97"/>
    <w:rsid w:val="00063494"/>
    <w:rsid w:val="00080889"/>
    <w:rsid w:val="00091A72"/>
    <w:rsid w:val="00096037"/>
    <w:rsid w:val="000A009D"/>
    <w:rsid w:val="000C7FCA"/>
    <w:rsid w:val="000F0CE1"/>
    <w:rsid w:val="000F4101"/>
    <w:rsid w:val="0012117C"/>
    <w:rsid w:val="00174D35"/>
    <w:rsid w:val="001778D2"/>
    <w:rsid w:val="00184A51"/>
    <w:rsid w:val="00187330"/>
    <w:rsid w:val="001A09BE"/>
    <w:rsid w:val="001B090B"/>
    <w:rsid w:val="001B69DC"/>
    <w:rsid w:val="001C05AF"/>
    <w:rsid w:val="001D0080"/>
    <w:rsid w:val="001D1E3E"/>
    <w:rsid w:val="001F49E5"/>
    <w:rsid w:val="002024F3"/>
    <w:rsid w:val="00205CCF"/>
    <w:rsid w:val="00210076"/>
    <w:rsid w:val="002279BD"/>
    <w:rsid w:val="00230D68"/>
    <w:rsid w:val="0023670C"/>
    <w:rsid w:val="00241BB2"/>
    <w:rsid w:val="0024561E"/>
    <w:rsid w:val="002624F5"/>
    <w:rsid w:val="002B2553"/>
    <w:rsid w:val="002C5ED6"/>
    <w:rsid w:val="002D1A67"/>
    <w:rsid w:val="002E64DD"/>
    <w:rsid w:val="002F282B"/>
    <w:rsid w:val="002F5FB1"/>
    <w:rsid w:val="00300872"/>
    <w:rsid w:val="00310306"/>
    <w:rsid w:val="00325E91"/>
    <w:rsid w:val="00327A0F"/>
    <w:rsid w:val="00330897"/>
    <w:rsid w:val="00333CDF"/>
    <w:rsid w:val="0034430A"/>
    <w:rsid w:val="00353E99"/>
    <w:rsid w:val="00382065"/>
    <w:rsid w:val="003937CE"/>
    <w:rsid w:val="0039478C"/>
    <w:rsid w:val="0039724C"/>
    <w:rsid w:val="003A29A8"/>
    <w:rsid w:val="003C2808"/>
    <w:rsid w:val="003C4800"/>
    <w:rsid w:val="003C59FB"/>
    <w:rsid w:val="003D6431"/>
    <w:rsid w:val="003D68F6"/>
    <w:rsid w:val="003E7CB5"/>
    <w:rsid w:val="003F2370"/>
    <w:rsid w:val="00420816"/>
    <w:rsid w:val="00421F4D"/>
    <w:rsid w:val="00434E8C"/>
    <w:rsid w:val="004369A2"/>
    <w:rsid w:val="00446D8E"/>
    <w:rsid w:val="00464DBC"/>
    <w:rsid w:val="004918DA"/>
    <w:rsid w:val="004B3857"/>
    <w:rsid w:val="004B4260"/>
    <w:rsid w:val="004D2304"/>
    <w:rsid w:val="004E7117"/>
    <w:rsid w:val="004F0830"/>
    <w:rsid w:val="00501837"/>
    <w:rsid w:val="00530F54"/>
    <w:rsid w:val="005562A5"/>
    <w:rsid w:val="00593262"/>
    <w:rsid w:val="00594402"/>
    <w:rsid w:val="005C02AB"/>
    <w:rsid w:val="005D56D8"/>
    <w:rsid w:val="005F1A44"/>
    <w:rsid w:val="005F47CB"/>
    <w:rsid w:val="0061121C"/>
    <w:rsid w:val="00623FB0"/>
    <w:rsid w:val="006373C4"/>
    <w:rsid w:val="006579DC"/>
    <w:rsid w:val="006740F5"/>
    <w:rsid w:val="00692899"/>
    <w:rsid w:val="006938DD"/>
    <w:rsid w:val="006968FE"/>
    <w:rsid w:val="006B256F"/>
    <w:rsid w:val="006B5BA7"/>
    <w:rsid w:val="006C533D"/>
    <w:rsid w:val="006F3D6C"/>
    <w:rsid w:val="00700D39"/>
    <w:rsid w:val="00703AAB"/>
    <w:rsid w:val="00707DA2"/>
    <w:rsid w:val="00726EA8"/>
    <w:rsid w:val="0073057A"/>
    <w:rsid w:val="0073450F"/>
    <w:rsid w:val="007415CF"/>
    <w:rsid w:val="00757544"/>
    <w:rsid w:val="007578EB"/>
    <w:rsid w:val="00771687"/>
    <w:rsid w:val="007A35D2"/>
    <w:rsid w:val="007D13C8"/>
    <w:rsid w:val="007D4B55"/>
    <w:rsid w:val="007E6057"/>
    <w:rsid w:val="007F19C9"/>
    <w:rsid w:val="007F5B7A"/>
    <w:rsid w:val="007F7C9E"/>
    <w:rsid w:val="00805B39"/>
    <w:rsid w:val="0081657E"/>
    <w:rsid w:val="00832784"/>
    <w:rsid w:val="00834446"/>
    <w:rsid w:val="00855685"/>
    <w:rsid w:val="008C7789"/>
    <w:rsid w:val="008D450D"/>
    <w:rsid w:val="008D6944"/>
    <w:rsid w:val="008D6AE7"/>
    <w:rsid w:val="008E4E93"/>
    <w:rsid w:val="008F2007"/>
    <w:rsid w:val="009028BE"/>
    <w:rsid w:val="0094657B"/>
    <w:rsid w:val="0095162F"/>
    <w:rsid w:val="0097260F"/>
    <w:rsid w:val="009771AD"/>
    <w:rsid w:val="00981B2D"/>
    <w:rsid w:val="00995882"/>
    <w:rsid w:val="009A445A"/>
    <w:rsid w:val="009B4366"/>
    <w:rsid w:val="009B46B0"/>
    <w:rsid w:val="009B70CB"/>
    <w:rsid w:val="009C42DB"/>
    <w:rsid w:val="009C4881"/>
    <w:rsid w:val="009C4BDF"/>
    <w:rsid w:val="009D7C8F"/>
    <w:rsid w:val="00A007F8"/>
    <w:rsid w:val="00A21A78"/>
    <w:rsid w:val="00A34390"/>
    <w:rsid w:val="00A442B4"/>
    <w:rsid w:val="00A51750"/>
    <w:rsid w:val="00A67088"/>
    <w:rsid w:val="00A702F7"/>
    <w:rsid w:val="00A70A42"/>
    <w:rsid w:val="00A71DD3"/>
    <w:rsid w:val="00A8253E"/>
    <w:rsid w:val="00AA515F"/>
    <w:rsid w:val="00AA5EA3"/>
    <w:rsid w:val="00AB17C4"/>
    <w:rsid w:val="00AB2F05"/>
    <w:rsid w:val="00AC0A07"/>
    <w:rsid w:val="00AC609D"/>
    <w:rsid w:val="00AC68E7"/>
    <w:rsid w:val="00AF486A"/>
    <w:rsid w:val="00AF623E"/>
    <w:rsid w:val="00B0556C"/>
    <w:rsid w:val="00B115E8"/>
    <w:rsid w:val="00B1471E"/>
    <w:rsid w:val="00B2240E"/>
    <w:rsid w:val="00B311F1"/>
    <w:rsid w:val="00B474CC"/>
    <w:rsid w:val="00B53C55"/>
    <w:rsid w:val="00B76A23"/>
    <w:rsid w:val="00B922A5"/>
    <w:rsid w:val="00BB2C35"/>
    <w:rsid w:val="00BD053E"/>
    <w:rsid w:val="00BF1C94"/>
    <w:rsid w:val="00C149CF"/>
    <w:rsid w:val="00C364AA"/>
    <w:rsid w:val="00C4260F"/>
    <w:rsid w:val="00C45F52"/>
    <w:rsid w:val="00C4643E"/>
    <w:rsid w:val="00C55135"/>
    <w:rsid w:val="00C60DCC"/>
    <w:rsid w:val="00C661B1"/>
    <w:rsid w:val="00C76B00"/>
    <w:rsid w:val="00C971DB"/>
    <w:rsid w:val="00CC33DE"/>
    <w:rsid w:val="00CF1584"/>
    <w:rsid w:val="00D111E4"/>
    <w:rsid w:val="00D11CEE"/>
    <w:rsid w:val="00D132FF"/>
    <w:rsid w:val="00D15ED2"/>
    <w:rsid w:val="00D16180"/>
    <w:rsid w:val="00D267B0"/>
    <w:rsid w:val="00D37FFA"/>
    <w:rsid w:val="00D41459"/>
    <w:rsid w:val="00D65490"/>
    <w:rsid w:val="00D73870"/>
    <w:rsid w:val="00D76872"/>
    <w:rsid w:val="00D8525A"/>
    <w:rsid w:val="00D904FD"/>
    <w:rsid w:val="00DB095D"/>
    <w:rsid w:val="00DC1408"/>
    <w:rsid w:val="00DD4C59"/>
    <w:rsid w:val="00DE0DEF"/>
    <w:rsid w:val="00DE5E59"/>
    <w:rsid w:val="00E03D33"/>
    <w:rsid w:val="00E26D07"/>
    <w:rsid w:val="00E36627"/>
    <w:rsid w:val="00E50B5E"/>
    <w:rsid w:val="00E55CD8"/>
    <w:rsid w:val="00E568FF"/>
    <w:rsid w:val="00E60D21"/>
    <w:rsid w:val="00E72964"/>
    <w:rsid w:val="00E86382"/>
    <w:rsid w:val="00E94CF6"/>
    <w:rsid w:val="00EA0830"/>
    <w:rsid w:val="00EC5AF3"/>
    <w:rsid w:val="00EC7F28"/>
    <w:rsid w:val="00EF22FB"/>
    <w:rsid w:val="00EF36FE"/>
    <w:rsid w:val="00F14981"/>
    <w:rsid w:val="00F22333"/>
    <w:rsid w:val="00F36ECA"/>
    <w:rsid w:val="00F50BDA"/>
    <w:rsid w:val="00F61EB0"/>
    <w:rsid w:val="00F7166C"/>
    <w:rsid w:val="00F7405A"/>
    <w:rsid w:val="00F96594"/>
    <w:rsid w:val="00F97E2F"/>
    <w:rsid w:val="00FA5B2F"/>
    <w:rsid w:val="00FB376C"/>
    <w:rsid w:val="00FE1D1B"/>
    <w:rsid w:val="00FE3ECB"/>
    <w:rsid w:val="00FE4741"/>
    <w:rsid w:val="00FE6CC9"/>
    <w:rsid w:val="00FF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E3819"/>
  <w15:chartTrackingRefBased/>
  <w15:docId w15:val="{7187DDDB-6883-4A90-BD7E-4928AE412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B5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2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2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2A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2A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2A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2A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2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2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2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2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2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2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2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2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2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2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62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2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62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2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2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2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2A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47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74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C0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96037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A445A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A445A"/>
    <w:rPr>
      <w:rFonts w:ascii="Consolas" w:hAnsi="Consolas"/>
      <w:sz w:val="20"/>
      <w:szCs w:val="20"/>
    </w:rPr>
  </w:style>
  <w:style w:type="character" w:customStyle="1" w:styleId="html-tag">
    <w:name w:val="html-tag"/>
    <w:basedOn w:val="DefaultParagraphFont"/>
    <w:rsid w:val="002D1A67"/>
  </w:style>
  <w:style w:type="character" w:customStyle="1" w:styleId="html-attribute-name">
    <w:name w:val="html-attribute-name"/>
    <w:basedOn w:val="DefaultParagraphFont"/>
    <w:rsid w:val="00D37FFA"/>
  </w:style>
  <w:style w:type="character" w:customStyle="1" w:styleId="html-attribute-value">
    <w:name w:val="html-attribute-value"/>
    <w:basedOn w:val="DefaultParagraphFont"/>
    <w:rsid w:val="00D37FFA"/>
  </w:style>
  <w:style w:type="paragraph" w:customStyle="1" w:styleId="Title1">
    <w:name w:val="Title1"/>
    <w:basedOn w:val="Normal"/>
    <w:rsid w:val="00DE0DEF"/>
    <w:pPr>
      <w:spacing w:before="100" w:beforeAutospacing="1" w:after="100" w:afterAutospacing="1"/>
    </w:pPr>
  </w:style>
  <w:style w:type="paragraph" w:customStyle="1" w:styleId="Subtitle1">
    <w:name w:val="Subtitle1"/>
    <w:basedOn w:val="Normal"/>
    <w:rsid w:val="00DE0DEF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DE0DEF"/>
    <w:pPr>
      <w:spacing w:before="100" w:beforeAutospacing="1" w:after="100" w:afterAutospacing="1"/>
    </w:pPr>
  </w:style>
  <w:style w:type="character" w:customStyle="1" w:styleId="Emphasis1">
    <w:name w:val="Emphasis1"/>
    <w:basedOn w:val="DefaultParagraphFont"/>
    <w:rsid w:val="00DE0DEF"/>
  </w:style>
  <w:style w:type="paragraph" w:customStyle="1" w:styleId="example">
    <w:name w:val="example"/>
    <w:basedOn w:val="Normal"/>
    <w:rsid w:val="00DE0DEF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DE0D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E0DEF"/>
    <w:rPr>
      <w:b/>
      <w:bCs/>
    </w:rPr>
  </w:style>
  <w:style w:type="character" w:customStyle="1" w:styleId="code">
    <w:name w:val="code"/>
    <w:basedOn w:val="DefaultParagraphFont"/>
    <w:rsid w:val="00DE0DEF"/>
  </w:style>
  <w:style w:type="paragraph" w:customStyle="1" w:styleId="code1">
    <w:name w:val="code1"/>
    <w:basedOn w:val="Normal"/>
    <w:rsid w:val="00DE0DEF"/>
    <w:pPr>
      <w:spacing w:before="100" w:beforeAutospacing="1" w:after="100" w:afterAutospacing="1"/>
    </w:pPr>
  </w:style>
  <w:style w:type="character" w:customStyle="1" w:styleId="example1">
    <w:name w:val="example1"/>
    <w:basedOn w:val="DefaultParagraphFont"/>
    <w:rsid w:val="00DE0DEF"/>
  </w:style>
  <w:style w:type="paragraph" w:customStyle="1" w:styleId="subsection">
    <w:name w:val="subsection"/>
    <w:basedOn w:val="Normal"/>
    <w:rsid w:val="00DE0D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DE0DE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03AAB"/>
    <w:rPr>
      <w:rFonts w:ascii="Courier New" w:eastAsia="Times New Roman" w:hAnsi="Courier New" w:cs="Courier New"/>
      <w:sz w:val="20"/>
      <w:szCs w:val="20"/>
    </w:rPr>
  </w:style>
  <w:style w:type="paragraph" w:customStyle="1" w:styleId="leafygreen-ui-1kp3ins">
    <w:name w:val="leafygreen-ui-1kp3ins"/>
    <w:basedOn w:val="Normal"/>
    <w:rsid w:val="00703AAB"/>
    <w:pPr>
      <w:spacing w:before="100" w:beforeAutospacing="1" w:after="100" w:afterAutospacing="1"/>
    </w:pPr>
  </w:style>
  <w:style w:type="paragraph" w:customStyle="1" w:styleId="title0">
    <w:name w:val="title"/>
    <w:basedOn w:val="Normal"/>
    <w:rsid w:val="00F36ECA"/>
    <w:pPr>
      <w:spacing w:before="100" w:beforeAutospacing="1" w:after="100" w:afterAutospacing="1"/>
    </w:pPr>
  </w:style>
  <w:style w:type="paragraph" w:customStyle="1" w:styleId="subtitle0">
    <w:name w:val="subtitle"/>
    <w:basedOn w:val="Normal"/>
    <w:rsid w:val="00F36ECA"/>
    <w:pPr>
      <w:spacing w:before="100" w:beforeAutospacing="1" w:after="100" w:afterAutospacing="1"/>
    </w:pPr>
  </w:style>
  <w:style w:type="character" w:customStyle="1" w:styleId="emphasis0">
    <w:name w:val="emphasis"/>
    <w:basedOn w:val="DefaultParagraphFont"/>
    <w:rsid w:val="00F36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mongodb.com/try/download/database-tools" TargetMode="External"/><Relationship Id="rId26" Type="http://schemas.openxmlformats.org/officeDocument/2006/relationships/hyperlink" Target="http://en.wikipedia.org/wiki/ACID" TargetMode="External"/><Relationship Id="rId39" Type="http://schemas.openxmlformats.org/officeDocument/2006/relationships/hyperlink" Target="https://neo4j.com/developer/cypher/" TargetMode="External"/><Relationship Id="rId21" Type="http://schemas.openxmlformats.org/officeDocument/2006/relationships/hyperlink" Target="https://docs.mongodb.com/manual/reference/operator/query/regex/" TargetMode="External"/><Relationship Id="rId34" Type="http://schemas.openxmlformats.org/officeDocument/2006/relationships/hyperlink" Target="https://docs.couchdb.org/en/latest/api/index.html" TargetMode="External"/><Relationship Id="rId42" Type="http://schemas.openxmlformats.org/officeDocument/2006/relationships/hyperlink" Target="http://dev.mysql.com/doc/refman/5.6/en/create-table.html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docs.mongodb.com/manual/reference/method/db.collection.find/" TargetMode="External"/><Relationship Id="rId20" Type="http://schemas.openxmlformats.org/officeDocument/2006/relationships/hyperlink" Target="https://docs.mongodb.com/manual/reference/operator/query/" TargetMode="External"/><Relationship Id="rId29" Type="http://schemas.openxmlformats.org/officeDocument/2006/relationships/hyperlink" Target="https://www.guru99.com/nosql-tutorial.html" TargetMode="External"/><Relationship Id="rId41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mongodb.com/try/download/shell" TargetMode="External"/><Relationship Id="rId11" Type="http://schemas.openxmlformats.org/officeDocument/2006/relationships/hyperlink" Target="https://docs.mongodb.com/guides/" TargetMode="External"/><Relationship Id="rId24" Type="http://schemas.openxmlformats.org/officeDocument/2006/relationships/hyperlink" Target="https://docs.mongodb.com/manual/reference/map-reduce-to-aggregation-pipeline/" TargetMode="External"/><Relationship Id="rId32" Type="http://schemas.openxmlformats.org/officeDocument/2006/relationships/hyperlink" Target="https://en.wikipedia.org/wiki/CAP_theorem" TargetMode="External"/><Relationship Id="rId37" Type="http://schemas.openxmlformats.org/officeDocument/2006/relationships/hyperlink" Target="https://dandkim.com/wide-column-databases/" TargetMode="External"/><Relationship Id="rId40" Type="http://schemas.openxmlformats.org/officeDocument/2006/relationships/hyperlink" Target="http://en.wikipedia.org/wiki/Memory_hierarchy" TargetMode="External"/><Relationship Id="rId5" Type="http://schemas.openxmlformats.org/officeDocument/2006/relationships/hyperlink" Target="https://www.mongodb.com/try/download/community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docs.mongodb.com/manual/aggregation/" TargetMode="External"/><Relationship Id="rId28" Type="http://schemas.openxmlformats.org/officeDocument/2006/relationships/hyperlink" Target="https://db-engines.com/en/ranking" TargetMode="External"/><Relationship Id="rId36" Type="http://schemas.openxmlformats.org/officeDocument/2006/relationships/hyperlink" Target="https://docs.couchdb.org/en/latest/api/database/find.html" TargetMode="External"/><Relationship Id="rId10" Type="http://schemas.openxmlformats.org/officeDocument/2006/relationships/hyperlink" Target="https://docs.mongodb.com/mongodb-shell/crud/insert/" TargetMode="External"/><Relationship Id="rId19" Type="http://schemas.openxmlformats.org/officeDocument/2006/relationships/hyperlink" Target="https://www.mongodb.com/docs/manual/reference/glossary/" TargetMode="External"/><Relationship Id="rId31" Type="http://schemas.openxmlformats.org/officeDocument/2006/relationships/hyperlink" Target="http://en.wikipedia.org/wiki/ACID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mongodb.com/manual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en.wikipedia.org/wiki/Regular_expression" TargetMode="External"/><Relationship Id="rId27" Type="http://schemas.openxmlformats.org/officeDocument/2006/relationships/hyperlink" Target="https://dev.mysql.com/doc/refman/8.1/en/sql-transactional-statements.html" TargetMode="External"/><Relationship Id="rId30" Type="http://schemas.openxmlformats.org/officeDocument/2006/relationships/hyperlink" Target="https://www.geeksforgeeks.org/introduction-to-nosql/" TargetMode="External"/><Relationship Id="rId35" Type="http://schemas.openxmlformats.org/officeDocument/2006/relationships/hyperlink" Target="https://docs.couchdb.org/en/latest/ddocs/views/index.html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www.mongodb.com/try/download/database-tool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cm.uhcl.edu/yue/courses/joinDB/Spring2025/notes/nosql/toyu-db.gz" TargetMode="External"/><Relationship Id="rId25" Type="http://schemas.openxmlformats.org/officeDocument/2006/relationships/hyperlink" Target="https://dcm.uhcl.edu/yue/courses/joinDB/Spring2025/notes/nosql/tinker.js.txt" TargetMode="External"/><Relationship Id="rId33" Type="http://schemas.openxmlformats.org/officeDocument/2006/relationships/hyperlink" Target="https://www.instaclustr.com/blog/cassandra-vs-mongodb/" TargetMode="External"/><Relationship Id="rId38" Type="http://schemas.openxmlformats.org/officeDocument/2006/relationships/hyperlink" Target="https://neo4j.com/developer/graph-databa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1849</TotalTime>
  <Pages>31</Pages>
  <Words>6105</Words>
  <Characters>34803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40827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80</cp:revision>
  <dcterms:created xsi:type="dcterms:W3CDTF">2025-01-14T18:58:00Z</dcterms:created>
  <dcterms:modified xsi:type="dcterms:W3CDTF">2025-04-22T20:18:00Z</dcterms:modified>
</cp:coreProperties>
</file>