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F5C2" w14:textId="6E454E0B" w:rsidR="006740F5" w:rsidRPr="00E35916" w:rsidRDefault="00133AEF">
      <w:pPr>
        <w:rPr>
          <w:b/>
          <w:bCs/>
          <w:color w:val="000000" w:themeColor="text1"/>
          <w:sz w:val="28"/>
          <w:szCs w:val="28"/>
        </w:rPr>
      </w:pPr>
      <w:r w:rsidRPr="00E35916">
        <w:rPr>
          <w:b/>
          <w:bCs/>
          <w:color w:val="000000" w:themeColor="text1"/>
          <w:sz w:val="28"/>
          <w:szCs w:val="28"/>
        </w:rPr>
        <w:t>1/13/2025</w:t>
      </w:r>
    </w:p>
    <w:p w14:paraId="0B675529" w14:textId="2F0F1C62" w:rsidR="00133AEF" w:rsidRDefault="00E35916">
      <w:proofErr w:type="spellStart"/>
      <w:r>
        <w:t>Self annotation</w:t>
      </w:r>
      <w:proofErr w:type="spellEnd"/>
      <w:r>
        <w:t>/notes</w:t>
      </w:r>
    </w:p>
    <w:p w14:paraId="0FCCA1C7" w14:textId="77777777" w:rsidR="00925556" w:rsidRPr="00925556" w:rsidRDefault="00925556" w:rsidP="00925556">
      <w:pPr>
        <w:rPr>
          <w:b/>
          <w:bCs/>
        </w:rPr>
      </w:pPr>
      <w:r w:rsidRPr="00925556">
        <w:rPr>
          <w:b/>
          <w:bCs/>
        </w:rPr>
        <w:t>DASC 5333 Database Systems for Data Science</w:t>
      </w:r>
      <w:r w:rsidRPr="00925556">
        <w:rPr>
          <w:b/>
          <w:bCs/>
        </w:rPr>
        <w:br/>
        <w:t>CSCI 4333 Design of Database Systems</w:t>
      </w:r>
      <w:r w:rsidRPr="00925556">
        <w:rPr>
          <w:b/>
          <w:bCs/>
        </w:rPr>
        <w:br/>
        <w:t>Spring 2025</w:t>
      </w:r>
      <w:r w:rsidRPr="00925556">
        <w:rPr>
          <w:b/>
          <w:bCs/>
        </w:rPr>
        <w:br/>
        <w:t>General Information and Course Policies</w:t>
      </w:r>
    </w:p>
    <w:p w14:paraId="386718A6" w14:textId="77777777" w:rsidR="00925556" w:rsidRPr="00925556" w:rsidRDefault="00925556" w:rsidP="00925556">
      <w:pPr>
        <w:rPr>
          <w:b/>
          <w:bCs/>
        </w:rPr>
      </w:pPr>
      <w:r w:rsidRPr="00925556">
        <w:rPr>
          <w:b/>
          <w:bCs/>
        </w:rPr>
        <w:t>1. General Information</w:t>
      </w:r>
    </w:p>
    <w:p w14:paraId="66296B79" w14:textId="77777777" w:rsidR="00925556" w:rsidRPr="00925556" w:rsidRDefault="00925556" w:rsidP="00925556">
      <w:r w:rsidRPr="00925556">
        <w:t xml:space="preserve">22183 CSCI 4333.1 Design </w:t>
      </w:r>
      <w:proofErr w:type="gramStart"/>
      <w:r w:rsidRPr="00925556">
        <w:t>Of</w:t>
      </w:r>
      <w:proofErr w:type="gramEnd"/>
      <w:r w:rsidRPr="00925556">
        <w:t xml:space="preserve"> Database </w:t>
      </w:r>
      <w:r w:rsidRPr="00925556">
        <w:rPr>
          <w:highlight w:val="yellow"/>
        </w:rPr>
        <w:t>Systems MW 1:00-2:20</w:t>
      </w:r>
      <w:r w:rsidRPr="00925556">
        <w:t xml:space="preserve"> </w:t>
      </w:r>
      <w:r w:rsidRPr="00925556">
        <w:rPr>
          <w:highlight w:val="yellow"/>
        </w:rPr>
        <w:t>Delta 241</w:t>
      </w:r>
      <w:r w:rsidRPr="00925556">
        <w:br/>
        <w:t>22178 DASC 5333.1 Database Systems for Data Science T 1:00-3:50 Delta 237</w:t>
      </w:r>
    </w:p>
    <w:p w14:paraId="5E0CF29F" w14:textId="77777777" w:rsidR="00925556" w:rsidRPr="00925556" w:rsidRDefault="00925556" w:rsidP="00925556">
      <w:r w:rsidRPr="00925556">
        <w:t>This is a first course in database for both BS CS students and MS DS student.</w:t>
      </w:r>
    </w:p>
    <w:p w14:paraId="31C4ACA8" w14:textId="77777777" w:rsidR="00925556" w:rsidRPr="00925556" w:rsidRDefault="00925556" w:rsidP="00925556">
      <w:pPr>
        <w:rPr>
          <w:b/>
          <w:bCs/>
        </w:rPr>
      </w:pPr>
      <w:r w:rsidRPr="00925556">
        <w:rPr>
          <w:b/>
          <w:bCs/>
        </w:rPr>
        <w:t>1.1 Instructor</w:t>
      </w:r>
    </w:p>
    <w:p w14:paraId="61207C46" w14:textId="77777777" w:rsidR="00925556" w:rsidRPr="00925556" w:rsidRDefault="00925556" w:rsidP="00925556">
      <w:r w:rsidRPr="00925556">
        <w:t>Dr. Kwok-Bun Yue, Professor of Computer Science and Computer Information Systems, Chair, Data Science</w:t>
      </w:r>
      <w:r w:rsidRPr="00925556">
        <w:br/>
        <w:t xml:space="preserve">Delta 163, 281-283-3864, </w:t>
      </w:r>
      <w:proofErr w:type="spellStart"/>
      <w:r w:rsidRPr="00925556">
        <w:t>yue</w:t>
      </w:r>
      <w:proofErr w:type="spellEnd"/>
      <w:r w:rsidRPr="00925556">
        <w:t xml:space="preserve"> at uhcl.edu; URL: </w:t>
      </w:r>
      <w:hyperlink r:id="rId5" w:history="1">
        <w:r w:rsidRPr="00925556">
          <w:rPr>
            <w:rStyle w:val="Hyperlink"/>
          </w:rPr>
          <w:t>http://dcm.uhcl.edu/yue/</w:t>
        </w:r>
      </w:hyperlink>
    </w:p>
    <w:p w14:paraId="364C8211" w14:textId="2D3AB293" w:rsidR="00925556" w:rsidRPr="00925556" w:rsidRDefault="00925556" w:rsidP="00925556">
      <w:r w:rsidRPr="00925556">
        <w:t xml:space="preserve">My regular office hour will be held on </w:t>
      </w:r>
      <w:r w:rsidRPr="00925556">
        <w:rPr>
          <w:highlight w:val="yellow"/>
        </w:rPr>
        <w:t>1/14/2025 to 4/28/2025: MW 2:25PM to 3:45PM and Tuesday 3:50-4:10PM.</w:t>
      </w:r>
      <w:r w:rsidRPr="00925556">
        <w:t xml:space="preserve"> Office hours will be conducted in person (Delta 163) and upon request, via </w:t>
      </w:r>
      <w:hyperlink r:id="rId6" w:history="1">
        <w:r w:rsidRPr="00925556">
          <w:rPr>
            <w:rStyle w:val="Hyperlink"/>
          </w:rPr>
          <w:t>Zoom meeting: 616 099 762</w:t>
        </w:r>
      </w:hyperlink>
      <w:r w:rsidRPr="00925556">
        <w:t xml:space="preserve">. </w:t>
      </w:r>
      <w:r w:rsidR="00812815">
        <w:rPr>
          <w:color w:val="156082" w:themeColor="accent1"/>
        </w:rPr>
        <w:t xml:space="preserve">(Q: do I need to arrange for it two days ahead?) </w:t>
      </w:r>
      <w:proofErr w:type="gramStart"/>
      <w:r w:rsidRPr="00925556">
        <w:t>You</w:t>
      </w:r>
      <w:proofErr w:type="gramEnd"/>
      <w:r w:rsidRPr="00925556">
        <w:t xml:space="preserve"> can schedule a meeting with me outside my office hours by sending an email to me: </w:t>
      </w:r>
      <w:proofErr w:type="spellStart"/>
      <w:r w:rsidRPr="00925556">
        <w:t>yue</w:t>
      </w:r>
      <w:proofErr w:type="spellEnd"/>
      <w:r w:rsidRPr="00925556">
        <w:t xml:space="preserve"> @ </w:t>
      </w:r>
      <w:proofErr w:type="spellStart"/>
      <w:r w:rsidRPr="00925556">
        <w:t>uhcl</w:t>
      </w:r>
      <w:proofErr w:type="spellEnd"/>
      <w:r w:rsidRPr="00925556">
        <w:t xml:space="preserve"> dot </w:t>
      </w:r>
      <w:proofErr w:type="spellStart"/>
      <w:r w:rsidRPr="00925556">
        <w:t>edu</w:t>
      </w:r>
      <w:proofErr w:type="spellEnd"/>
      <w:r w:rsidRPr="00925556">
        <w:t xml:space="preserve">. You are encouraged to communicate your questions with me through email. I usually respond </w:t>
      </w:r>
      <w:proofErr w:type="gramStart"/>
      <w:r w:rsidRPr="00925556">
        <w:t>quick</w:t>
      </w:r>
      <w:proofErr w:type="gramEnd"/>
      <w:r w:rsidRPr="00925556">
        <w:t>.</w:t>
      </w:r>
    </w:p>
    <w:p w14:paraId="30268A96" w14:textId="77777777" w:rsidR="00925556" w:rsidRPr="00925556" w:rsidRDefault="00925556" w:rsidP="00925556">
      <w:pPr>
        <w:rPr>
          <w:b/>
          <w:bCs/>
        </w:rPr>
      </w:pPr>
      <w:r w:rsidRPr="00925556">
        <w:rPr>
          <w:b/>
          <w:bCs/>
        </w:rPr>
        <w:t>1.2 Teaching Assistant</w:t>
      </w:r>
    </w:p>
    <w:p w14:paraId="519F701D" w14:textId="77777777" w:rsidR="00925556" w:rsidRPr="00925556" w:rsidRDefault="00925556" w:rsidP="00925556">
      <w:pPr>
        <w:rPr>
          <w:b/>
          <w:bCs/>
        </w:rPr>
      </w:pPr>
      <w:r w:rsidRPr="00925556">
        <w:rPr>
          <w:b/>
          <w:bCs/>
        </w:rPr>
        <w:t>1.2.1 CSCI 4333.1, CSCI 4333.2 and DASC 5333</w:t>
      </w:r>
    </w:p>
    <w:p w14:paraId="6C9CD748" w14:textId="77777777" w:rsidR="00925556" w:rsidRPr="00925556" w:rsidRDefault="00925556" w:rsidP="00925556">
      <w:r w:rsidRPr="00925556">
        <w:t xml:space="preserve">Pavan Kumar </w:t>
      </w:r>
      <w:proofErr w:type="spellStart"/>
      <w:r w:rsidRPr="00925556">
        <w:t>Kodavali</w:t>
      </w:r>
      <w:proofErr w:type="spellEnd"/>
    </w:p>
    <w:p w14:paraId="57FBE1B0" w14:textId="68965BDF" w:rsidR="00925556" w:rsidRPr="00925556" w:rsidRDefault="00925556" w:rsidP="00925556">
      <w:r w:rsidRPr="00925556">
        <w:drawing>
          <wp:inline distT="0" distB="0" distL="0" distR="0" wp14:anchorId="15E51112" wp14:editId="5C2B9951">
            <wp:extent cx="1533525" cy="1628775"/>
            <wp:effectExtent l="0" t="0" r="9525" b="9525"/>
            <wp:docPr id="1653675658" name="Picture 2" descr="A person with a beard and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75658" name="Picture 2" descr="A person with a beard and mustach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628775"/>
                    </a:xfrm>
                    <a:prstGeom prst="rect">
                      <a:avLst/>
                    </a:prstGeom>
                    <a:noFill/>
                    <a:ln>
                      <a:noFill/>
                    </a:ln>
                  </pic:spPr>
                </pic:pic>
              </a:graphicData>
            </a:graphic>
          </wp:inline>
        </w:drawing>
      </w:r>
    </w:p>
    <w:p w14:paraId="750DF294" w14:textId="77777777" w:rsidR="00925556" w:rsidRPr="00925556" w:rsidRDefault="00925556" w:rsidP="00925556">
      <w:r w:rsidRPr="00925556">
        <w:t>For regular correspondence with the TA, send it to UHCL Email Id: </w:t>
      </w:r>
      <w:hyperlink r:id="rId8" w:history="1">
        <w:r w:rsidRPr="00925556">
          <w:rPr>
            <w:rStyle w:val="Hyperlink"/>
          </w:rPr>
          <w:t>kodavali@uhcl.edu</w:t>
        </w:r>
      </w:hyperlink>
      <w:r w:rsidRPr="00925556">
        <w:t xml:space="preserve">. Set up the UHCL spam filter server for your UHCL account to accept this email address as an approved sender. Otherwise, your email may be quarantined by the spam filter server. If you want me to be aware of any </w:t>
      </w:r>
      <w:proofErr w:type="gramStart"/>
      <w:r w:rsidRPr="00925556">
        <w:t>particular communications</w:t>
      </w:r>
      <w:proofErr w:type="gramEnd"/>
      <w:r w:rsidRPr="00925556">
        <w:t xml:space="preserve"> with the TA, you may copy the email to me.</w:t>
      </w:r>
    </w:p>
    <w:p w14:paraId="33200935" w14:textId="77777777" w:rsidR="00925556" w:rsidRPr="00925556" w:rsidRDefault="00925556" w:rsidP="00925556">
      <w:r w:rsidRPr="00925556">
        <w:t>Tentative TA Office hours:</w:t>
      </w:r>
    </w:p>
    <w:tbl>
      <w:tblPr>
        <w:tblW w:w="8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7"/>
        <w:gridCol w:w="6833"/>
      </w:tblGrid>
      <w:tr w:rsidR="00925556" w:rsidRPr="00925556" w14:paraId="1CC28F6F" w14:textId="77777777" w:rsidTr="009255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0E1064" w14:textId="77777777" w:rsidR="00925556" w:rsidRPr="00925556" w:rsidRDefault="00925556" w:rsidP="00925556">
            <w:r w:rsidRPr="00925556">
              <w:rPr>
                <w:b/>
                <w:bCs/>
              </w:rPr>
              <w:lastRenderedPageBreak/>
              <w:t>Day</w:t>
            </w:r>
          </w:p>
        </w:tc>
        <w:tc>
          <w:tcPr>
            <w:tcW w:w="0" w:type="auto"/>
            <w:tcBorders>
              <w:top w:val="outset" w:sz="6" w:space="0" w:color="auto"/>
              <w:left w:val="outset" w:sz="6" w:space="0" w:color="auto"/>
              <w:bottom w:val="outset" w:sz="6" w:space="0" w:color="auto"/>
              <w:right w:val="outset" w:sz="6" w:space="0" w:color="auto"/>
            </w:tcBorders>
            <w:hideMark/>
          </w:tcPr>
          <w:p w14:paraId="0997B9E0" w14:textId="77777777" w:rsidR="00925556" w:rsidRPr="00925556" w:rsidRDefault="00925556" w:rsidP="00925556">
            <w:r w:rsidRPr="00925556">
              <w:rPr>
                <w:b/>
                <w:bCs/>
              </w:rPr>
              <w:t>TA Office Hours</w:t>
            </w:r>
          </w:p>
        </w:tc>
      </w:tr>
      <w:tr w:rsidR="00925556" w:rsidRPr="00925556" w14:paraId="31B42755" w14:textId="77777777" w:rsidTr="009255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054C9E" w14:textId="77777777" w:rsidR="00925556" w:rsidRPr="00925556" w:rsidRDefault="00925556" w:rsidP="00925556">
            <w:r w:rsidRPr="00925556">
              <w:t>Monday</w:t>
            </w:r>
          </w:p>
        </w:tc>
        <w:tc>
          <w:tcPr>
            <w:tcW w:w="0" w:type="auto"/>
            <w:tcBorders>
              <w:top w:val="outset" w:sz="6" w:space="0" w:color="auto"/>
              <w:left w:val="outset" w:sz="6" w:space="0" w:color="auto"/>
              <w:bottom w:val="outset" w:sz="6" w:space="0" w:color="auto"/>
              <w:right w:val="outset" w:sz="6" w:space="0" w:color="auto"/>
            </w:tcBorders>
            <w:hideMark/>
          </w:tcPr>
          <w:p w14:paraId="39594B8D" w14:textId="77777777" w:rsidR="00925556" w:rsidRPr="00925556" w:rsidRDefault="00925556" w:rsidP="00925556">
            <w:r w:rsidRPr="00925556">
              <w:t>10:00 AM - 1:00 PM</w:t>
            </w:r>
          </w:p>
        </w:tc>
      </w:tr>
      <w:tr w:rsidR="00925556" w:rsidRPr="00925556" w14:paraId="7EB88B38" w14:textId="77777777" w:rsidTr="009255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55A9D0" w14:textId="77777777" w:rsidR="00925556" w:rsidRPr="00925556" w:rsidRDefault="00925556" w:rsidP="00925556">
            <w:r w:rsidRPr="00925556">
              <w:t>Tuesday</w:t>
            </w:r>
          </w:p>
        </w:tc>
        <w:tc>
          <w:tcPr>
            <w:tcW w:w="0" w:type="auto"/>
            <w:tcBorders>
              <w:top w:val="outset" w:sz="6" w:space="0" w:color="auto"/>
              <w:left w:val="outset" w:sz="6" w:space="0" w:color="auto"/>
              <w:bottom w:val="outset" w:sz="6" w:space="0" w:color="auto"/>
              <w:right w:val="outset" w:sz="6" w:space="0" w:color="auto"/>
            </w:tcBorders>
            <w:hideMark/>
          </w:tcPr>
          <w:p w14:paraId="5C608AC5" w14:textId="77777777" w:rsidR="00925556" w:rsidRPr="00925556" w:rsidRDefault="00925556" w:rsidP="00925556">
            <w:r w:rsidRPr="00925556">
              <w:t>10:00 AM - 1:00 PM</w:t>
            </w:r>
          </w:p>
        </w:tc>
      </w:tr>
      <w:tr w:rsidR="00925556" w:rsidRPr="00925556" w14:paraId="2DA8ED11" w14:textId="77777777" w:rsidTr="009255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C1D384" w14:textId="77777777" w:rsidR="00925556" w:rsidRPr="00925556" w:rsidRDefault="00925556" w:rsidP="00925556">
            <w:r w:rsidRPr="00925556">
              <w:t>Wednesday</w:t>
            </w:r>
          </w:p>
        </w:tc>
        <w:tc>
          <w:tcPr>
            <w:tcW w:w="0" w:type="auto"/>
            <w:tcBorders>
              <w:top w:val="outset" w:sz="6" w:space="0" w:color="auto"/>
              <w:left w:val="outset" w:sz="6" w:space="0" w:color="auto"/>
              <w:bottom w:val="outset" w:sz="6" w:space="0" w:color="auto"/>
              <w:right w:val="outset" w:sz="6" w:space="0" w:color="auto"/>
            </w:tcBorders>
            <w:hideMark/>
          </w:tcPr>
          <w:p w14:paraId="0EDC1F49" w14:textId="77777777" w:rsidR="00925556" w:rsidRPr="00925556" w:rsidRDefault="00925556" w:rsidP="00925556">
            <w:r w:rsidRPr="00925556">
              <w:t>11:00 AM - 1:00 PM</w:t>
            </w:r>
          </w:p>
        </w:tc>
      </w:tr>
      <w:tr w:rsidR="00925556" w:rsidRPr="00925556" w14:paraId="12435702" w14:textId="77777777" w:rsidTr="009255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9B6BD5" w14:textId="77777777" w:rsidR="00925556" w:rsidRPr="00925556" w:rsidRDefault="00925556" w:rsidP="00925556">
            <w:r w:rsidRPr="00925556">
              <w:t>Thursday</w:t>
            </w:r>
          </w:p>
        </w:tc>
        <w:tc>
          <w:tcPr>
            <w:tcW w:w="0" w:type="auto"/>
            <w:tcBorders>
              <w:top w:val="outset" w:sz="6" w:space="0" w:color="auto"/>
              <w:left w:val="outset" w:sz="6" w:space="0" w:color="auto"/>
              <w:bottom w:val="outset" w:sz="6" w:space="0" w:color="auto"/>
              <w:right w:val="outset" w:sz="6" w:space="0" w:color="auto"/>
            </w:tcBorders>
            <w:hideMark/>
          </w:tcPr>
          <w:p w14:paraId="1984AF3C" w14:textId="77777777" w:rsidR="00925556" w:rsidRPr="00925556" w:rsidRDefault="00925556" w:rsidP="00925556">
            <w:r w:rsidRPr="00925556">
              <w:t>10:00 AM - 1:00 PM &amp; 4:00 PM to 7:00 PM</w:t>
            </w:r>
          </w:p>
        </w:tc>
      </w:tr>
    </w:tbl>
    <w:p w14:paraId="3C6DA2C5" w14:textId="77777777" w:rsidR="00925556" w:rsidRPr="00925556" w:rsidRDefault="00925556" w:rsidP="00925556">
      <w:r w:rsidRPr="00925556">
        <w:t>Pavan will be stationed in the Delta Lab during his office hours. You may also request Zoom for TA: </w:t>
      </w:r>
      <w:hyperlink r:id="rId9" w:history="1">
        <w:r w:rsidRPr="00925556">
          <w:rPr>
            <w:rStyle w:val="Hyperlink"/>
          </w:rPr>
          <w:t>https://uhcl.zoom.us/my/pavankodavali</w:t>
        </w:r>
      </w:hyperlink>
    </w:p>
    <w:p w14:paraId="550A3E80" w14:textId="77777777" w:rsidR="00925556" w:rsidRPr="00925556" w:rsidRDefault="00925556" w:rsidP="00925556">
      <w:pPr>
        <w:rPr>
          <w:b/>
          <w:bCs/>
        </w:rPr>
      </w:pPr>
      <w:r w:rsidRPr="00925556">
        <w:rPr>
          <w:b/>
          <w:bCs/>
        </w:rPr>
        <w:t>1.3 Laboratory Administrations</w:t>
      </w:r>
    </w:p>
    <w:p w14:paraId="050C93AA" w14:textId="77777777" w:rsidR="00925556" w:rsidRPr="00925556" w:rsidRDefault="00925556" w:rsidP="00925556">
      <w:r w:rsidRPr="00925556">
        <w:t xml:space="preserve">You may address </w:t>
      </w:r>
      <w:proofErr w:type="gramStart"/>
      <w:r w:rsidRPr="00925556">
        <w:t>account</w:t>
      </w:r>
      <w:proofErr w:type="gramEnd"/>
      <w:r w:rsidRPr="00925556">
        <w:t xml:space="preserve"> and software problems of the DCM server to the systems administrator, </w:t>
      </w:r>
      <w:hyperlink r:id="rId10" w:history="1">
        <w:r w:rsidRPr="00925556">
          <w:rPr>
            <w:rStyle w:val="Hyperlink"/>
          </w:rPr>
          <w:t>Ms. Krishani Abeysekera</w:t>
        </w:r>
      </w:hyperlink>
      <w:r w:rsidRPr="00925556">
        <w:t>. and her assistants. Always copy your email to me.</w:t>
      </w:r>
    </w:p>
    <w:p w14:paraId="4E898818" w14:textId="77777777" w:rsidR="00925556" w:rsidRPr="00925556" w:rsidRDefault="00925556" w:rsidP="00925556">
      <w:pPr>
        <w:rPr>
          <w:b/>
          <w:bCs/>
        </w:rPr>
      </w:pPr>
      <w:r w:rsidRPr="00925556">
        <w:rPr>
          <w:b/>
          <w:bCs/>
        </w:rPr>
        <w:t>1.4 Other Useful Information</w:t>
      </w:r>
    </w:p>
    <w:p w14:paraId="0D36E86C" w14:textId="77777777" w:rsidR="00925556" w:rsidRPr="00925556" w:rsidRDefault="00925556" w:rsidP="00925556">
      <w:pPr>
        <w:numPr>
          <w:ilvl w:val="0"/>
          <w:numId w:val="1"/>
        </w:numPr>
      </w:pPr>
      <w:r w:rsidRPr="00925556">
        <w:t>UHCL emergency hot line (to check weather related closing, for example): 281-283-2221.</w:t>
      </w:r>
    </w:p>
    <w:p w14:paraId="0E7F39B3" w14:textId="77777777" w:rsidR="00925556" w:rsidRPr="00925556" w:rsidRDefault="00925556" w:rsidP="00925556">
      <w:pPr>
        <w:rPr>
          <w:b/>
          <w:bCs/>
        </w:rPr>
      </w:pPr>
      <w:r w:rsidRPr="00925556">
        <w:rPr>
          <w:b/>
          <w:bCs/>
        </w:rPr>
        <w:t>1.5 Textbooks (Recommended, Optional)</w:t>
      </w:r>
    </w:p>
    <w:p w14:paraId="41D53FED" w14:textId="77777777" w:rsidR="00925556" w:rsidRPr="00925556" w:rsidRDefault="00925556" w:rsidP="00925556">
      <w:r w:rsidRPr="00925556">
        <w:t>Ricardo., Katherine, &amp; Urban, Susan (2015)</w:t>
      </w:r>
      <w:r w:rsidRPr="00925556">
        <w:rPr>
          <w:i/>
          <w:iCs/>
        </w:rPr>
        <w:t> Databases Illuminated</w:t>
      </w:r>
      <w:r w:rsidRPr="00925556">
        <w:t>, 3rd Edition, Jones &amp; Bartlett, Mississauga, Ontario, Canada.</w:t>
      </w:r>
    </w:p>
    <w:p w14:paraId="2D022DE8" w14:textId="77777777" w:rsidR="00925556" w:rsidRPr="00925556" w:rsidRDefault="00925556" w:rsidP="00925556">
      <w:pPr>
        <w:rPr>
          <w:b/>
          <w:bCs/>
        </w:rPr>
      </w:pPr>
      <w:r w:rsidRPr="00925556">
        <w:rPr>
          <w:b/>
          <w:bCs/>
        </w:rPr>
        <w:t>1.6 Course Description</w:t>
      </w:r>
    </w:p>
    <w:p w14:paraId="47A7E9B5" w14:textId="77777777" w:rsidR="00925556" w:rsidRPr="00925556" w:rsidRDefault="00925556" w:rsidP="00925556">
      <w:r w:rsidRPr="00925556">
        <w:rPr>
          <w:b/>
          <w:bCs/>
        </w:rPr>
        <w:t>CSCI 4333:</w:t>
      </w:r>
    </w:p>
    <w:p w14:paraId="0FBDA916" w14:textId="77777777" w:rsidR="00925556" w:rsidRPr="00925556" w:rsidRDefault="00925556" w:rsidP="00925556">
      <w:r w:rsidRPr="00925556">
        <w:t>From Catalog: Prerequisite: CSCI 2315. Design of database systems, data description and manipulation languages, data models, entity-relationship model, relational model, SQL, relational algebra, normalization theory, DBMS, Internet, data base design, data flow diagrams and implementation of data base systems. Laboratory instruction.</w:t>
      </w:r>
    </w:p>
    <w:p w14:paraId="7A0C6CC8" w14:textId="77777777" w:rsidR="00925556" w:rsidRPr="00925556" w:rsidRDefault="00925556" w:rsidP="00925556">
      <w:r w:rsidRPr="00925556">
        <w:rPr>
          <w:b/>
          <w:bCs/>
        </w:rPr>
        <w:t>DASC 5333:</w:t>
      </w:r>
    </w:p>
    <w:p w14:paraId="49B632E9" w14:textId="77777777" w:rsidR="00925556" w:rsidRPr="00925556" w:rsidRDefault="00925556" w:rsidP="00925556">
      <w:r w:rsidRPr="00925556">
        <w:t>From Catalog: Design of database systems, data definition and manipulation languages, data models, entity-relationship model, relational model, SQL, relational algebra, normalization theory, DBMS, Internet, database implementation. Focus on applying DB theory and practice to support data science applications. Laboratory instruction. Prerequisites: DASC 5032 or equivalence</w:t>
      </w:r>
    </w:p>
    <w:p w14:paraId="6DCBF107" w14:textId="77777777" w:rsidR="00925556" w:rsidRPr="00925556" w:rsidRDefault="00925556" w:rsidP="00925556">
      <w:pPr>
        <w:rPr>
          <w:b/>
          <w:bCs/>
        </w:rPr>
      </w:pPr>
      <w:r w:rsidRPr="00925556">
        <w:rPr>
          <w:b/>
          <w:bCs/>
        </w:rPr>
        <w:t>1.7 Student Learning Outcomes (SLO)</w:t>
      </w:r>
    </w:p>
    <w:p w14:paraId="43EA9852" w14:textId="77777777" w:rsidR="00925556" w:rsidRPr="00925556" w:rsidRDefault="00925556" w:rsidP="00925556">
      <w:pPr>
        <w:rPr>
          <w:b/>
          <w:bCs/>
        </w:rPr>
      </w:pPr>
      <w:r w:rsidRPr="00925556">
        <w:rPr>
          <w:b/>
          <w:bCs/>
        </w:rPr>
        <w:t>CSCI 4333:</w:t>
      </w:r>
    </w:p>
    <w:p w14:paraId="19E26885" w14:textId="77777777" w:rsidR="00925556" w:rsidRPr="00925556" w:rsidRDefault="00925556" w:rsidP="00925556">
      <w:r w:rsidRPr="00925556">
        <w:t>After completing the course, the students are expected to be able to</w:t>
      </w:r>
    </w:p>
    <w:p w14:paraId="1DD06AEB" w14:textId="77777777" w:rsidR="00925556" w:rsidRPr="00925556" w:rsidRDefault="00925556" w:rsidP="00925556">
      <w:pPr>
        <w:numPr>
          <w:ilvl w:val="0"/>
          <w:numId w:val="2"/>
        </w:numPr>
      </w:pPr>
      <w:r w:rsidRPr="00925556">
        <w:t>Describe the stages of database design, various database architectures and data models.</w:t>
      </w:r>
    </w:p>
    <w:p w14:paraId="5FA2807A" w14:textId="77777777" w:rsidR="00925556" w:rsidRPr="00925556" w:rsidRDefault="00925556" w:rsidP="00925556">
      <w:pPr>
        <w:numPr>
          <w:ilvl w:val="0"/>
          <w:numId w:val="2"/>
        </w:numPr>
      </w:pPr>
      <w:r w:rsidRPr="00925556">
        <w:t>Explain the concepts of the entity-relationship model, and the relational model.</w:t>
      </w:r>
    </w:p>
    <w:p w14:paraId="7827B09E" w14:textId="77777777" w:rsidR="00925556" w:rsidRPr="00925556" w:rsidRDefault="00925556" w:rsidP="00925556">
      <w:pPr>
        <w:numPr>
          <w:ilvl w:val="0"/>
          <w:numId w:val="2"/>
        </w:numPr>
      </w:pPr>
      <w:r w:rsidRPr="00925556">
        <w:lastRenderedPageBreak/>
        <w:t xml:space="preserve">Explain the theoretical background of relational </w:t>
      </w:r>
      <w:proofErr w:type="gramStart"/>
      <w:r w:rsidRPr="00925556">
        <w:t>database</w:t>
      </w:r>
      <w:proofErr w:type="gramEnd"/>
      <w:r w:rsidRPr="00925556">
        <w:t>, including relational algebra and relational calculus.</w:t>
      </w:r>
    </w:p>
    <w:p w14:paraId="25AF979C" w14:textId="77777777" w:rsidR="00925556" w:rsidRPr="00925556" w:rsidRDefault="00925556" w:rsidP="00925556">
      <w:pPr>
        <w:numPr>
          <w:ilvl w:val="0"/>
          <w:numId w:val="2"/>
        </w:numPr>
      </w:pPr>
      <w:r w:rsidRPr="00925556">
        <w:t>Implement relational database systems using DBMS, SQL, embedded SQL, including both data definition and manipulation languages</w:t>
      </w:r>
    </w:p>
    <w:p w14:paraId="5C57F909" w14:textId="77777777" w:rsidR="00925556" w:rsidRPr="00925556" w:rsidRDefault="00925556" w:rsidP="00925556">
      <w:pPr>
        <w:numPr>
          <w:ilvl w:val="0"/>
          <w:numId w:val="2"/>
        </w:numPr>
      </w:pPr>
      <w:r w:rsidRPr="00925556">
        <w:t xml:space="preserve">Explain the importance of normalization of </w:t>
      </w:r>
      <w:proofErr w:type="gramStart"/>
      <w:r w:rsidRPr="00925556">
        <w:t>databases, and</w:t>
      </w:r>
      <w:proofErr w:type="gramEnd"/>
      <w:r w:rsidRPr="00925556">
        <w:t xml:space="preserve"> convert a given relational database into different normal forms.</w:t>
      </w:r>
    </w:p>
    <w:p w14:paraId="35F9C568" w14:textId="77777777" w:rsidR="00925556" w:rsidRPr="00925556" w:rsidRDefault="00925556" w:rsidP="00925556">
      <w:r w:rsidRPr="00925556">
        <w:rPr>
          <w:b/>
          <w:bCs/>
        </w:rPr>
        <w:t>DASC 5333:</w:t>
      </w:r>
    </w:p>
    <w:p w14:paraId="4A16F947" w14:textId="77777777" w:rsidR="00925556" w:rsidRPr="00925556" w:rsidRDefault="00925556" w:rsidP="00925556">
      <w:r w:rsidRPr="00925556">
        <w:t>After completing the course, the students are expected to be able to</w:t>
      </w:r>
    </w:p>
    <w:p w14:paraId="6E65F21B" w14:textId="77777777" w:rsidR="00925556" w:rsidRPr="00925556" w:rsidRDefault="00925556" w:rsidP="00925556">
      <w:pPr>
        <w:numPr>
          <w:ilvl w:val="0"/>
          <w:numId w:val="3"/>
        </w:numPr>
      </w:pPr>
      <w:r w:rsidRPr="00925556">
        <w:t>Describe the fundamental concepts of database systems.</w:t>
      </w:r>
    </w:p>
    <w:p w14:paraId="5805E36D" w14:textId="77777777" w:rsidR="00925556" w:rsidRPr="00925556" w:rsidRDefault="00925556" w:rsidP="00925556">
      <w:pPr>
        <w:numPr>
          <w:ilvl w:val="0"/>
          <w:numId w:val="3"/>
        </w:numPr>
      </w:pPr>
      <w:r w:rsidRPr="00925556">
        <w:t>Apply simple data modeling techniques using the UML class diagram and the relational model.</w:t>
      </w:r>
    </w:p>
    <w:p w14:paraId="74F2C2E8" w14:textId="77777777" w:rsidR="00925556" w:rsidRPr="00925556" w:rsidRDefault="00925556" w:rsidP="00925556">
      <w:pPr>
        <w:numPr>
          <w:ilvl w:val="0"/>
          <w:numId w:val="3"/>
        </w:numPr>
      </w:pPr>
      <w:r w:rsidRPr="00925556">
        <w:t>Explain the features and theory of the relational model.</w:t>
      </w:r>
    </w:p>
    <w:p w14:paraId="202C3738" w14:textId="77777777" w:rsidR="00925556" w:rsidRPr="00925556" w:rsidRDefault="00925556" w:rsidP="00925556">
      <w:pPr>
        <w:numPr>
          <w:ilvl w:val="0"/>
          <w:numId w:val="3"/>
        </w:numPr>
      </w:pPr>
      <w:r w:rsidRPr="00925556">
        <w:t>Implement relational database systems for data science applications using relational DBMS, SQL, and embedded SQL with Python.</w:t>
      </w:r>
    </w:p>
    <w:p w14:paraId="5B4F1969" w14:textId="77777777" w:rsidR="00925556" w:rsidRPr="00925556" w:rsidRDefault="00925556" w:rsidP="00925556">
      <w:pPr>
        <w:numPr>
          <w:ilvl w:val="0"/>
          <w:numId w:val="3"/>
        </w:numPr>
      </w:pPr>
      <w:r w:rsidRPr="00925556">
        <w:t xml:space="preserve">Explain the importance of normalization of relational </w:t>
      </w:r>
      <w:proofErr w:type="gramStart"/>
      <w:r w:rsidRPr="00925556">
        <w:t>databases, and</w:t>
      </w:r>
      <w:proofErr w:type="gramEnd"/>
      <w:r w:rsidRPr="00925556">
        <w:t xml:space="preserve"> convert a given relational database to appropriate normal forms.</w:t>
      </w:r>
    </w:p>
    <w:p w14:paraId="048EC896" w14:textId="77777777" w:rsidR="00925556" w:rsidRPr="00925556" w:rsidRDefault="00925556" w:rsidP="00925556">
      <w:pPr>
        <w:numPr>
          <w:ilvl w:val="0"/>
          <w:numId w:val="3"/>
        </w:numPr>
      </w:pPr>
      <w:r w:rsidRPr="00925556">
        <w:t>Explain the concepts of NoSQL databases and implement simple NoSQL database solutions.</w:t>
      </w:r>
    </w:p>
    <w:p w14:paraId="74B1C422" w14:textId="77777777" w:rsidR="00925556" w:rsidRPr="00925556" w:rsidRDefault="00925556" w:rsidP="00925556">
      <w:pPr>
        <w:rPr>
          <w:b/>
          <w:bCs/>
        </w:rPr>
      </w:pPr>
      <w:r w:rsidRPr="00925556">
        <w:rPr>
          <w:b/>
          <w:bCs/>
        </w:rPr>
        <w:t>1.8 Prerequisites</w:t>
      </w:r>
    </w:p>
    <w:p w14:paraId="62BE3B8B" w14:textId="77777777" w:rsidR="00925556" w:rsidRPr="00925556" w:rsidRDefault="00925556" w:rsidP="00925556">
      <w:r w:rsidRPr="00925556">
        <w:t>The following courses or their equivalent are required:</w:t>
      </w:r>
    </w:p>
    <w:p w14:paraId="36FF329E" w14:textId="77777777" w:rsidR="00925556" w:rsidRPr="00925556" w:rsidRDefault="00925556" w:rsidP="00925556">
      <w:pPr>
        <w:numPr>
          <w:ilvl w:val="0"/>
          <w:numId w:val="4"/>
        </w:numPr>
      </w:pPr>
      <w:r w:rsidRPr="00925556">
        <w:t>CSCI 4333: CSCI 2315 Data Structures</w:t>
      </w:r>
    </w:p>
    <w:p w14:paraId="7745992F" w14:textId="77777777" w:rsidR="00925556" w:rsidRPr="00925556" w:rsidRDefault="00925556" w:rsidP="00925556">
      <w:pPr>
        <w:numPr>
          <w:ilvl w:val="0"/>
          <w:numId w:val="4"/>
        </w:numPr>
      </w:pPr>
      <w:r w:rsidRPr="00925556">
        <w:t>DASC 5333: DASC 4301 Python Programming for Data Science, or equivalent</w:t>
      </w:r>
    </w:p>
    <w:p w14:paraId="44128C58" w14:textId="77777777" w:rsidR="00925556" w:rsidRPr="00925556" w:rsidRDefault="00925556" w:rsidP="00925556">
      <w:r w:rsidRPr="00925556">
        <w:t xml:space="preserve">Languages: The course uses SQL, Python and (MongoDB Query Language (MQL) with </w:t>
      </w:r>
      <w:proofErr w:type="spellStart"/>
      <w:r w:rsidRPr="00925556">
        <w:t>Javascript</w:t>
      </w:r>
      <w:proofErr w:type="spellEnd"/>
      <w:r w:rsidRPr="00925556">
        <w:t>, and/or Cypher (for Neo4j)). No prior SQL, MQL or Cypher language knowledge is assumed. Students are expected to know an object-oriented language, such as Python, Java, C# or C++. Proficiency in Python is important in data science in general, and this course in particular.</w:t>
      </w:r>
    </w:p>
    <w:p w14:paraId="169EF7F1" w14:textId="77777777" w:rsidR="00925556" w:rsidRPr="00925556" w:rsidRDefault="00925556" w:rsidP="00925556">
      <w:pPr>
        <w:rPr>
          <w:b/>
          <w:bCs/>
        </w:rPr>
      </w:pPr>
      <w:r w:rsidRPr="00925556">
        <w:rPr>
          <w:b/>
          <w:bCs/>
        </w:rPr>
        <w:t>1.9 Course Format</w:t>
      </w:r>
    </w:p>
    <w:p w14:paraId="6B9AA892" w14:textId="77777777" w:rsidR="00925556" w:rsidRPr="00925556" w:rsidRDefault="00925556" w:rsidP="00925556">
      <w:r w:rsidRPr="00925556">
        <w:t>Traditional lectures, homework and programming assignments.</w:t>
      </w:r>
    </w:p>
    <w:p w14:paraId="2741E8F2" w14:textId="77777777" w:rsidR="00925556" w:rsidRPr="00925556" w:rsidRDefault="00925556" w:rsidP="00925556">
      <w:pPr>
        <w:rPr>
          <w:b/>
          <w:bCs/>
        </w:rPr>
      </w:pPr>
      <w:r w:rsidRPr="00925556">
        <w:rPr>
          <w:b/>
          <w:bCs/>
        </w:rPr>
        <w:t>2. Course Policies and Guidelines</w:t>
      </w:r>
    </w:p>
    <w:p w14:paraId="269241CA" w14:textId="77777777" w:rsidR="00925556" w:rsidRPr="00925556" w:rsidRDefault="00925556" w:rsidP="00925556">
      <w:r w:rsidRPr="00925556">
        <w:t>Please see: </w:t>
      </w:r>
      <w:hyperlink r:id="rId11" w:history="1">
        <w:r w:rsidRPr="00925556">
          <w:rPr>
            <w:rStyle w:val="Hyperlink"/>
          </w:rPr>
          <w:t>http://dcm.uhcl.edu/yue/course_policy.html</w:t>
        </w:r>
      </w:hyperlink>
    </w:p>
    <w:p w14:paraId="53F2ACDC" w14:textId="77777777" w:rsidR="00925556" w:rsidRPr="00925556" w:rsidRDefault="00925556" w:rsidP="00925556">
      <w:pPr>
        <w:rPr>
          <w:b/>
          <w:bCs/>
        </w:rPr>
      </w:pPr>
      <w:r w:rsidRPr="00925556">
        <w:rPr>
          <w:b/>
          <w:bCs/>
        </w:rPr>
        <w:t>3. Grading Policy</w:t>
      </w:r>
    </w:p>
    <w:p w14:paraId="1FDE62E5" w14:textId="77777777" w:rsidR="00925556" w:rsidRPr="00925556" w:rsidRDefault="00925556" w:rsidP="00925556">
      <w:r w:rsidRPr="00925556">
        <w:lastRenderedPageBreak/>
        <w:t xml:space="preserve">Grades will be assigned </w:t>
      </w:r>
      <w:r w:rsidRPr="00925556">
        <w:rPr>
          <w:highlight w:val="yellow"/>
        </w:rPr>
        <w:t>based </w:t>
      </w:r>
      <w:r w:rsidRPr="00925556">
        <w:rPr>
          <w:i/>
          <w:iCs/>
          <w:highlight w:val="yellow"/>
        </w:rPr>
        <w:t>solely</w:t>
      </w:r>
      <w:r w:rsidRPr="00925556">
        <w:rPr>
          <w:highlight w:val="yellow"/>
        </w:rPr>
        <w:t> on homework and examination scores</w:t>
      </w:r>
      <w:r w:rsidRPr="00925556">
        <w:t>. </w:t>
      </w:r>
      <w:r w:rsidRPr="00925556">
        <w:rPr>
          <w:i/>
          <w:iCs/>
        </w:rPr>
        <w:t>No other factors will be considered.</w:t>
      </w:r>
      <w:r w:rsidRPr="00925556">
        <w:t> </w:t>
      </w:r>
      <w:proofErr w:type="gramStart"/>
      <w:r w:rsidRPr="00925556">
        <w:t>In particular, students</w:t>
      </w:r>
      <w:proofErr w:type="gramEnd"/>
      <w:r w:rsidRPr="00925556">
        <w:t xml:space="preserve"> have requested me to reconsider their grades using the following reasons in the past:</w:t>
      </w:r>
    </w:p>
    <w:p w14:paraId="31849F0B" w14:textId="77777777" w:rsidR="00925556" w:rsidRPr="00925556" w:rsidRDefault="00925556" w:rsidP="00925556">
      <w:pPr>
        <w:numPr>
          <w:ilvl w:val="0"/>
          <w:numId w:val="5"/>
        </w:numPr>
      </w:pPr>
      <w:proofErr w:type="gramStart"/>
      <w:r w:rsidRPr="00925556">
        <w:t>Expected</w:t>
      </w:r>
      <w:proofErr w:type="gramEnd"/>
      <w:r w:rsidRPr="00925556">
        <w:t xml:space="preserve"> a higher grade</w:t>
      </w:r>
    </w:p>
    <w:p w14:paraId="47D63725" w14:textId="77777777" w:rsidR="00925556" w:rsidRPr="00925556" w:rsidRDefault="00925556" w:rsidP="00925556">
      <w:pPr>
        <w:numPr>
          <w:ilvl w:val="0"/>
          <w:numId w:val="5"/>
        </w:numPr>
      </w:pPr>
      <w:r w:rsidRPr="00925556">
        <w:t>Good course participation</w:t>
      </w:r>
    </w:p>
    <w:p w14:paraId="000E7198" w14:textId="77777777" w:rsidR="00925556" w:rsidRPr="00925556" w:rsidRDefault="00925556" w:rsidP="00925556">
      <w:pPr>
        <w:numPr>
          <w:ilvl w:val="0"/>
          <w:numId w:val="5"/>
        </w:numPr>
      </w:pPr>
      <w:r w:rsidRPr="00925556">
        <w:t>Good improvement during the semester; better final grades than mid-term grades</w:t>
      </w:r>
    </w:p>
    <w:p w14:paraId="45287DF4" w14:textId="77777777" w:rsidR="00925556" w:rsidRPr="00925556" w:rsidRDefault="00925556" w:rsidP="00925556">
      <w:pPr>
        <w:numPr>
          <w:ilvl w:val="0"/>
          <w:numId w:val="5"/>
        </w:numPr>
      </w:pPr>
      <w:r w:rsidRPr="00925556">
        <w:t>Have put in extra efforts</w:t>
      </w:r>
    </w:p>
    <w:p w14:paraId="3D74DA26" w14:textId="77777777" w:rsidR="00925556" w:rsidRPr="00925556" w:rsidRDefault="00925556" w:rsidP="00925556">
      <w:pPr>
        <w:numPr>
          <w:ilvl w:val="0"/>
          <w:numId w:val="5"/>
        </w:numPr>
      </w:pPr>
      <w:r w:rsidRPr="00925556">
        <w:t>Need to avoid probation</w:t>
      </w:r>
    </w:p>
    <w:p w14:paraId="46E1C97B" w14:textId="77777777" w:rsidR="00925556" w:rsidRPr="00925556" w:rsidRDefault="00925556" w:rsidP="00925556">
      <w:pPr>
        <w:numPr>
          <w:ilvl w:val="0"/>
          <w:numId w:val="5"/>
        </w:numPr>
      </w:pPr>
      <w:r w:rsidRPr="00925556">
        <w:t>Financial needs</w:t>
      </w:r>
    </w:p>
    <w:p w14:paraId="5EFB602E" w14:textId="77777777" w:rsidR="00925556" w:rsidRPr="00925556" w:rsidRDefault="00925556" w:rsidP="00925556">
      <w:pPr>
        <w:numPr>
          <w:ilvl w:val="0"/>
          <w:numId w:val="5"/>
        </w:numPr>
      </w:pPr>
      <w:r w:rsidRPr="00925556">
        <w:t>Loss of scholarship</w:t>
      </w:r>
    </w:p>
    <w:p w14:paraId="6CA59F26" w14:textId="77777777" w:rsidR="00925556" w:rsidRPr="00925556" w:rsidRDefault="00925556" w:rsidP="00925556">
      <w:pPr>
        <w:numPr>
          <w:ilvl w:val="0"/>
          <w:numId w:val="5"/>
        </w:numPr>
      </w:pPr>
      <w:r w:rsidRPr="00925556">
        <w:t xml:space="preserve">Loss of job </w:t>
      </w:r>
      <w:proofErr w:type="gramStart"/>
      <w:r w:rsidRPr="00925556">
        <w:t>opportunity</w:t>
      </w:r>
      <w:proofErr w:type="gramEnd"/>
    </w:p>
    <w:p w14:paraId="28D757DD" w14:textId="77777777" w:rsidR="00925556" w:rsidRPr="00925556" w:rsidRDefault="00925556" w:rsidP="00925556">
      <w:pPr>
        <w:numPr>
          <w:ilvl w:val="0"/>
          <w:numId w:val="5"/>
        </w:numPr>
      </w:pPr>
      <w:r w:rsidRPr="00925556">
        <w:t xml:space="preserve">Loss of practical training </w:t>
      </w:r>
      <w:proofErr w:type="gramStart"/>
      <w:r w:rsidRPr="00925556">
        <w:t>opportunity</w:t>
      </w:r>
      <w:proofErr w:type="gramEnd"/>
    </w:p>
    <w:p w14:paraId="685271DB" w14:textId="77777777" w:rsidR="00925556" w:rsidRPr="00925556" w:rsidRDefault="00925556" w:rsidP="00925556">
      <w:pPr>
        <w:numPr>
          <w:ilvl w:val="0"/>
          <w:numId w:val="5"/>
        </w:numPr>
      </w:pPr>
      <w:r w:rsidRPr="00925556">
        <w:t>Avoid probation; avoid suspension</w:t>
      </w:r>
    </w:p>
    <w:p w14:paraId="3DE6BDB8" w14:textId="77777777" w:rsidR="00925556" w:rsidRPr="00925556" w:rsidRDefault="00925556" w:rsidP="00925556">
      <w:pPr>
        <w:numPr>
          <w:ilvl w:val="0"/>
          <w:numId w:val="5"/>
        </w:numPr>
      </w:pPr>
      <w:r w:rsidRPr="00925556">
        <w:t>Need to graduate</w:t>
      </w:r>
    </w:p>
    <w:p w14:paraId="5809098B" w14:textId="77777777" w:rsidR="00925556" w:rsidRPr="00925556" w:rsidRDefault="00925556" w:rsidP="00925556">
      <w:pPr>
        <w:numPr>
          <w:ilvl w:val="0"/>
          <w:numId w:val="5"/>
        </w:numPr>
      </w:pPr>
      <w:r w:rsidRPr="00925556">
        <w:t>Company relocation</w:t>
      </w:r>
    </w:p>
    <w:p w14:paraId="6DC00132" w14:textId="77777777" w:rsidR="00925556" w:rsidRPr="00925556" w:rsidRDefault="00925556" w:rsidP="00925556">
      <w:pPr>
        <w:numPr>
          <w:ilvl w:val="0"/>
          <w:numId w:val="5"/>
        </w:numPr>
      </w:pPr>
      <w:r w:rsidRPr="00925556">
        <w:t>Immigration status needs</w:t>
      </w:r>
    </w:p>
    <w:p w14:paraId="79FAC3FC" w14:textId="77777777" w:rsidR="00925556" w:rsidRPr="00925556" w:rsidRDefault="00925556" w:rsidP="00925556">
      <w:pPr>
        <w:numPr>
          <w:ilvl w:val="0"/>
          <w:numId w:val="5"/>
        </w:numPr>
      </w:pPr>
      <w:r w:rsidRPr="00925556">
        <w:t>Family needs</w:t>
      </w:r>
    </w:p>
    <w:p w14:paraId="243D9F3F" w14:textId="77777777" w:rsidR="00925556" w:rsidRPr="00925556" w:rsidRDefault="00925556" w:rsidP="00925556">
      <w:pPr>
        <w:numPr>
          <w:ilvl w:val="0"/>
          <w:numId w:val="5"/>
        </w:numPr>
      </w:pPr>
      <w:r w:rsidRPr="00925556">
        <w:t>Sickness during the semester</w:t>
      </w:r>
    </w:p>
    <w:p w14:paraId="6B1301BC" w14:textId="77777777" w:rsidR="00925556" w:rsidRPr="00925556" w:rsidRDefault="00925556" w:rsidP="00925556">
      <w:pPr>
        <w:numPr>
          <w:ilvl w:val="0"/>
          <w:numId w:val="5"/>
        </w:numPr>
      </w:pPr>
      <w:r w:rsidRPr="00925556">
        <w:t>and many others.</w:t>
      </w:r>
    </w:p>
    <w:p w14:paraId="53367EEF" w14:textId="77777777" w:rsidR="00925556" w:rsidRPr="00925556" w:rsidRDefault="00925556" w:rsidP="00925556">
      <w:r w:rsidRPr="00925556">
        <w:t>These requests had all been declined politely but firmly in the past.</w:t>
      </w:r>
    </w:p>
    <w:p w14:paraId="6CB0778E" w14:textId="77777777" w:rsidR="00925556" w:rsidRPr="00925556" w:rsidRDefault="00925556" w:rsidP="00925556">
      <w:r w:rsidRPr="00925556">
        <w:t>There will also be </w:t>
      </w:r>
      <w:r w:rsidRPr="00925556">
        <w:rPr>
          <w:i/>
          <w:iCs/>
        </w:rPr>
        <w:t>no</w:t>
      </w:r>
      <w:r w:rsidRPr="00925556">
        <w:t> 'special project' that you can work on to improve your grades after the final examination. Anything I offer to one student will be offered to the entire class.</w:t>
      </w:r>
    </w:p>
    <w:p w14:paraId="48E76F88" w14:textId="77777777" w:rsidR="00925556" w:rsidRPr="00925556" w:rsidRDefault="00925556" w:rsidP="00925556">
      <w:r w:rsidRPr="00925556">
        <w:t>The total score is computed using the following percentages:</w:t>
      </w:r>
    </w:p>
    <w:p w14:paraId="71AE9270" w14:textId="77777777" w:rsidR="00925556" w:rsidRPr="00925556" w:rsidRDefault="00925556" w:rsidP="00925556">
      <w:r w:rsidRPr="00925556">
        <w:rPr>
          <w:highlight w:val="yellow"/>
        </w:rPr>
        <w:t>Homework: 30%</w:t>
      </w:r>
      <w:r w:rsidRPr="00925556">
        <w:rPr>
          <w:highlight w:val="yellow"/>
        </w:rPr>
        <w:br/>
        <w:t>Mid-term Exam: 30%</w:t>
      </w:r>
      <w:r w:rsidRPr="00925556">
        <w:rPr>
          <w:highlight w:val="yellow"/>
        </w:rPr>
        <w:br/>
        <w:t>Final Exam: 40%</w:t>
      </w:r>
    </w:p>
    <w:p w14:paraId="5134D151" w14:textId="77777777" w:rsidR="00925556" w:rsidRPr="00925556" w:rsidRDefault="00925556" w:rsidP="00925556">
      <w:r w:rsidRPr="00925556">
        <w:t>Last Day to Drop/Withdraw: </w:t>
      </w:r>
      <w:r w:rsidRPr="00925556">
        <w:rPr>
          <w:i/>
          <w:iCs/>
          <w:highlight w:val="yellow"/>
        </w:rPr>
        <w:t>April 7, 2025</w:t>
      </w:r>
      <w:r w:rsidRPr="00925556">
        <w:rPr>
          <w:i/>
          <w:iCs/>
        </w:rPr>
        <w:t xml:space="preserve"> (Monday)</w:t>
      </w:r>
    </w:p>
    <w:p w14:paraId="724EE95D" w14:textId="77777777" w:rsidR="00925556" w:rsidRPr="00925556" w:rsidRDefault="00925556" w:rsidP="00925556">
      <w:pPr>
        <w:rPr>
          <w:b/>
          <w:bCs/>
        </w:rPr>
      </w:pPr>
      <w:r w:rsidRPr="00925556">
        <w:rPr>
          <w:b/>
          <w:bCs/>
        </w:rPr>
        <w:t>Grade Assignment Table</w:t>
      </w:r>
    </w:p>
    <w:tbl>
      <w:tblPr>
        <w:tblW w:w="2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8"/>
        <w:gridCol w:w="1010"/>
      </w:tblGrid>
      <w:tr w:rsidR="00925556" w:rsidRPr="00925556" w14:paraId="573AEC3C"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585B85ED" w14:textId="77777777" w:rsidR="00925556" w:rsidRPr="00925556" w:rsidRDefault="00925556" w:rsidP="00925556">
            <w:r w:rsidRPr="00925556">
              <w:rPr>
                <w:highlight w:val="yellow"/>
              </w:rPr>
              <w:t>[</w:t>
            </w:r>
            <w:proofErr w:type="gramStart"/>
            <w:r w:rsidRPr="00925556">
              <w:rPr>
                <w:highlight w:val="yellow"/>
              </w:rPr>
              <w:t>92..</w:t>
            </w:r>
            <w:proofErr w:type="gramEnd"/>
            <w:r w:rsidRPr="00925556">
              <w:t>100]</w:t>
            </w:r>
          </w:p>
        </w:tc>
        <w:tc>
          <w:tcPr>
            <w:tcW w:w="0" w:type="auto"/>
            <w:tcBorders>
              <w:top w:val="outset" w:sz="6" w:space="0" w:color="auto"/>
              <w:left w:val="outset" w:sz="6" w:space="0" w:color="auto"/>
              <w:bottom w:val="outset" w:sz="6" w:space="0" w:color="auto"/>
              <w:right w:val="outset" w:sz="6" w:space="0" w:color="auto"/>
            </w:tcBorders>
            <w:hideMark/>
          </w:tcPr>
          <w:p w14:paraId="4A2DB9BA" w14:textId="77777777" w:rsidR="00925556" w:rsidRPr="00925556" w:rsidRDefault="00925556" w:rsidP="00925556">
            <w:r w:rsidRPr="00925556">
              <w:t>A</w:t>
            </w:r>
          </w:p>
        </w:tc>
      </w:tr>
      <w:tr w:rsidR="00925556" w:rsidRPr="00925556" w14:paraId="217BD5C6"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0A85A792" w14:textId="77777777" w:rsidR="00925556" w:rsidRPr="00925556" w:rsidRDefault="00925556" w:rsidP="00925556">
            <w:r w:rsidRPr="00925556">
              <w:t>[</w:t>
            </w:r>
            <w:proofErr w:type="gramStart"/>
            <w:r w:rsidRPr="00925556">
              <w:t>90..</w:t>
            </w:r>
            <w:proofErr w:type="gramEnd"/>
            <w:r w:rsidRPr="00925556">
              <w:t>92)</w:t>
            </w:r>
          </w:p>
        </w:tc>
        <w:tc>
          <w:tcPr>
            <w:tcW w:w="0" w:type="auto"/>
            <w:tcBorders>
              <w:top w:val="outset" w:sz="6" w:space="0" w:color="auto"/>
              <w:left w:val="outset" w:sz="6" w:space="0" w:color="auto"/>
              <w:bottom w:val="outset" w:sz="6" w:space="0" w:color="auto"/>
              <w:right w:val="outset" w:sz="6" w:space="0" w:color="auto"/>
            </w:tcBorders>
            <w:hideMark/>
          </w:tcPr>
          <w:p w14:paraId="447A437C" w14:textId="77777777" w:rsidR="00925556" w:rsidRPr="00925556" w:rsidRDefault="00925556" w:rsidP="00925556">
            <w:r w:rsidRPr="00925556">
              <w:t>A-</w:t>
            </w:r>
          </w:p>
        </w:tc>
      </w:tr>
      <w:tr w:rsidR="00925556" w:rsidRPr="00925556" w14:paraId="297CDC06"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26C4CBB9" w14:textId="77777777" w:rsidR="00925556" w:rsidRPr="00925556" w:rsidRDefault="00925556" w:rsidP="00925556">
            <w:r w:rsidRPr="00925556">
              <w:lastRenderedPageBreak/>
              <w:t>[</w:t>
            </w:r>
            <w:proofErr w:type="gramStart"/>
            <w:r w:rsidRPr="00925556">
              <w:t>87..</w:t>
            </w:r>
            <w:proofErr w:type="gramEnd"/>
            <w:r w:rsidRPr="00925556">
              <w:t>90) </w:t>
            </w:r>
          </w:p>
        </w:tc>
        <w:tc>
          <w:tcPr>
            <w:tcW w:w="0" w:type="auto"/>
            <w:tcBorders>
              <w:top w:val="outset" w:sz="6" w:space="0" w:color="auto"/>
              <w:left w:val="outset" w:sz="6" w:space="0" w:color="auto"/>
              <w:bottom w:val="outset" w:sz="6" w:space="0" w:color="auto"/>
              <w:right w:val="outset" w:sz="6" w:space="0" w:color="auto"/>
            </w:tcBorders>
            <w:hideMark/>
          </w:tcPr>
          <w:p w14:paraId="66C833EC" w14:textId="77777777" w:rsidR="00925556" w:rsidRPr="00925556" w:rsidRDefault="00925556" w:rsidP="00925556">
            <w:r w:rsidRPr="00925556">
              <w:t>B+</w:t>
            </w:r>
          </w:p>
        </w:tc>
      </w:tr>
      <w:tr w:rsidR="00925556" w:rsidRPr="00925556" w14:paraId="21CFEC29"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36118C40" w14:textId="77777777" w:rsidR="00925556" w:rsidRPr="00925556" w:rsidRDefault="00925556" w:rsidP="00925556">
            <w:r w:rsidRPr="00925556">
              <w:t>[</w:t>
            </w:r>
            <w:proofErr w:type="gramStart"/>
            <w:r w:rsidRPr="00925556">
              <w:t>83..</w:t>
            </w:r>
            <w:proofErr w:type="gramEnd"/>
            <w:r w:rsidRPr="00925556">
              <w:t>87)</w:t>
            </w:r>
          </w:p>
        </w:tc>
        <w:tc>
          <w:tcPr>
            <w:tcW w:w="0" w:type="auto"/>
            <w:tcBorders>
              <w:top w:val="outset" w:sz="6" w:space="0" w:color="auto"/>
              <w:left w:val="outset" w:sz="6" w:space="0" w:color="auto"/>
              <w:bottom w:val="outset" w:sz="6" w:space="0" w:color="auto"/>
              <w:right w:val="outset" w:sz="6" w:space="0" w:color="auto"/>
            </w:tcBorders>
            <w:hideMark/>
          </w:tcPr>
          <w:p w14:paraId="5A3E4452" w14:textId="77777777" w:rsidR="00925556" w:rsidRPr="00925556" w:rsidRDefault="00925556" w:rsidP="00925556">
            <w:r w:rsidRPr="00925556">
              <w:t>B</w:t>
            </w:r>
          </w:p>
        </w:tc>
      </w:tr>
      <w:tr w:rsidR="00925556" w:rsidRPr="00925556" w14:paraId="2D13114E"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40A3A9BA" w14:textId="77777777" w:rsidR="00925556" w:rsidRPr="00925556" w:rsidRDefault="00925556" w:rsidP="00925556">
            <w:r w:rsidRPr="00925556">
              <w:t>[</w:t>
            </w:r>
            <w:proofErr w:type="gramStart"/>
            <w:r w:rsidRPr="00925556">
              <w:t>80..</w:t>
            </w:r>
            <w:proofErr w:type="gramEnd"/>
            <w:r w:rsidRPr="00925556">
              <w:t>83)</w:t>
            </w:r>
          </w:p>
        </w:tc>
        <w:tc>
          <w:tcPr>
            <w:tcW w:w="0" w:type="auto"/>
            <w:tcBorders>
              <w:top w:val="outset" w:sz="6" w:space="0" w:color="auto"/>
              <w:left w:val="outset" w:sz="6" w:space="0" w:color="auto"/>
              <w:bottom w:val="outset" w:sz="6" w:space="0" w:color="auto"/>
              <w:right w:val="outset" w:sz="6" w:space="0" w:color="auto"/>
            </w:tcBorders>
            <w:hideMark/>
          </w:tcPr>
          <w:p w14:paraId="61B30D53" w14:textId="77777777" w:rsidR="00925556" w:rsidRPr="00925556" w:rsidRDefault="00925556" w:rsidP="00925556">
            <w:r w:rsidRPr="00925556">
              <w:t>B-</w:t>
            </w:r>
          </w:p>
        </w:tc>
      </w:tr>
      <w:tr w:rsidR="00925556" w:rsidRPr="00925556" w14:paraId="672C914A"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4F8BA33E" w14:textId="77777777" w:rsidR="00925556" w:rsidRPr="00925556" w:rsidRDefault="00925556" w:rsidP="00925556">
            <w:r w:rsidRPr="00925556">
              <w:t>[</w:t>
            </w:r>
            <w:proofErr w:type="gramStart"/>
            <w:r w:rsidRPr="00925556">
              <w:t>77..</w:t>
            </w:r>
            <w:proofErr w:type="gramEnd"/>
            <w:r w:rsidRPr="00925556">
              <w:t>80)</w:t>
            </w:r>
          </w:p>
        </w:tc>
        <w:tc>
          <w:tcPr>
            <w:tcW w:w="0" w:type="auto"/>
            <w:tcBorders>
              <w:top w:val="outset" w:sz="6" w:space="0" w:color="auto"/>
              <w:left w:val="outset" w:sz="6" w:space="0" w:color="auto"/>
              <w:bottom w:val="outset" w:sz="6" w:space="0" w:color="auto"/>
              <w:right w:val="outset" w:sz="6" w:space="0" w:color="auto"/>
            </w:tcBorders>
            <w:hideMark/>
          </w:tcPr>
          <w:p w14:paraId="3B026D6C" w14:textId="77777777" w:rsidR="00925556" w:rsidRPr="00925556" w:rsidRDefault="00925556" w:rsidP="00925556">
            <w:r w:rsidRPr="00925556">
              <w:t>C+</w:t>
            </w:r>
          </w:p>
        </w:tc>
      </w:tr>
      <w:tr w:rsidR="00925556" w:rsidRPr="00925556" w14:paraId="4F8E108D"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33CEA18B" w14:textId="77777777" w:rsidR="00925556" w:rsidRPr="00925556" w:rsidRDefault="00925556" w:rsidP="00925556">
            <w:r w:rsidRPr="00925556">
              <w:t>[</w:t>
            </w:r>
            <w:proofErr w:type="gramStart"/>
            <w:r w:rsidRPr="00925556">
              <w:t>73..</w:t>
            </w:r>
            <w:proofErr w:type="gramEnd"/>
            <w:r w:rsidRPr="00925556">
              <w:t>77)</w:t>
            </w:r>
          </w:p>
        </w:tc>
        <w:tc>
          <w:tcPr>
            <w:tcW w:w="0" w:type="auto"/>
            <w:tcBorders>
              <w:top w:val="outset" w:sz="6" w:space="0" w:color="auto"/>
              <w:left w:val="outset" w:sz="6" w:space="0" w:color="auto"/>
              <w:bottom w:val="outset" w:sz="6" w:space="0" w:color="auto"/>
              <w:right w:val="outset" w:sz="6" w:space="0" w:color="auto"/>
            </w:tcBorders>
            <w:hideMark/>
          </w:tcPr>
          <w:p w14:paraId="19182D49" w14:textId="77777777" w:rsidR="00925556" w:rsidRPr="00925556" w:rsidRDefault="00925556" w:rsidP="00925556">
            <w:r w:rsidRPr="00925556">
              <w:t>C</w:t>
            </w:r>
          </w:p>
        </w:tc>
      </w:tr>
      <w:tr w:rsidR="00925556" w:rsidRPr="00925556" w14:paraId="28952981"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81DD28F" w14:textId="77777777" w:rsidR="00925556" w:rsidRPr="00925556" w:rsidRDefault="00925556" w:rsidP="00925556">
            <w:r w:rsidRPr="00925556">
              <w:t>[</w:t>
            </w:r>
            <w:proofErr w:type="gramStart"/>
            <w:r w:rsidRPr="00925556">
              <w:t>70..</w:t>
            </w:r>
            <w:proofErr w:type="gramEnd"/>
            <w:r w:rsidRPr="00925556">
              <w:t>73)</w:t>
            </w:r>
          </w:p>
        </w:tc>
        <w:tc>
          <w:tcPr>
            <w:tcW w:w="0" w:type="auto"/>
            <w:tcBorders>
              <w:top w:val="outset" w:sz="6" w:space="0" w:color="auto"/>
              <w:left w:val="outset" w:sz="6" w:space="0" w:color="auto"/>
              <w:bottom w:val="outset" w:sz="6" w:space="0" w:color="auto"/>
              <w:right w:val="outset" w:sz="6" w:space="0" w:color="auto"/>
            </w:tcBorders>
            <w:hideMark/>
          </w:tcPr>
          <w:p w14:paraId="4B23698D" w14:textId="77777777" w:rsidR="00925556" w:rsidRPr="00925556" w:rsidRDefault="00925556" w:rsidP="00925556">
            <w:r w:rsidRPr="00925556">
              <w:t>C-</w:t>
            </w:r>
          </w:p>
        </w:tc>
      </w:tr>
      <w:tr w:rsidR="00925556" w:rsidRPr="00925556" w14:paraId="6EE2D589"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7D660730" w14:textId="77777777" w:rsidR="00925556" w:rsidRPr="00925556" w:rsidRDefault="00925556" w:rsidP="00925556">
            <w:r w:rsidRPr="00925556">
              <w:t>[</w:t>
            </w:r>
            <w:proofErr w:type="gramStart"/>
            <w:r w:rsidRPr="00925556">
              <w:t>67..</w:t>
            </w:r>
            <w:proofErr w:type="gramEnd"/>
            <w:r w:rsidRPr="00925556">
              <w:t>70)</w:t>
            </w:r>
          </w:p>
        </w:tc>
        <w:tc>
          <w:tcPr>
            <w:tcW w:w="0" w:type="auto"/>
            <w:tcBorders>
              <w:top w:val="outset" w:sz="6" w:space="0" w:color="auto"/>
              <w:left w:val="outset" w:sz="6" w:space="0" w:color="auto"/>
              <w:bottom w:val="outset" w:sz="6" w:space="0" w:color="auto"/>
              <w:right w:val="outset" w:sz="6" w:space="0" w:color="auto"/>
            </w:tcBorders>
            <w:hideMark/>
          </w:tcPr>
          <w:p w14:paraId="4E2EA7A9" w14:textId="77777777" w:rsidR="00925556" w:rsidRPr="00925556" w:rsidRDefault="00925556" w:rsidP="00925556">
            <w:r w:rsidRPr="00925556">
              <w:t>D+</w:t>
            </w:r>
          </w:p>
        </w:tc>
      </w:tr>
      <w:tr w:rsidR="00925556" w:rsidRPr="00925556" w14:paraId="4C48CD37"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0F26CC21" w14:textId="77777777" w:rsidR="00925556" w:rsidRPr="00925556" w:rsidRDefault="00925556" w:rsidP="00925556">
            <w:r w:rsidRPr="00925556">
              <w:t>[</w:t>
            </w:r>
            <w:proofErr w:type="gramStart"/>
            <w:r w:rsidRPr="00925556">
              <w:t>63..</w:t>
            </w:r>
            <w:proofErr w:type="gramEnd"/>
            <w:r w:rsidRPr="00925556">
              <w:t>67)</w:t>
            </w:r>
          </w:p>
        </w:tc>
        <w:tc>
          <w:tcPr>
            <w:tcW w:w="0" w:type="auto"/>
            <w:tcBorders>
              <w:top w:val="outset" w:sz="6" w:space="0" w:color="auto"/>
              <w:left w:val="outset" w:sz="6" w:space="0" w:color="auto"/>
              <w:bottom w:val="outset" w:sz="6" w:space="0" w:color="auto"/>
              <w:right w:val="outset" w:sz="6" w:space="0" w:color="auto"/>
            </w:tcBorders>
            <w:hideMark/>
          </w:tcPr>
          <w:p w14:paraId="5E71BC11" w14:textId="77777777" w:rsidR="00925556" w:rsidRPr="00925556" w:rsidRDefault="00925556" w:rsidP="00925556">
            <w:r w:rsidRPr="00925556">
              <w:t>D</w:t>
            </w:r>
          </w:p>
        </w:tc>
      </w:tr>
      <w:tr w:rsidR="00925556" w:rsidRPr="00925556" w14:paraId="352D8F49"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FF5862F" w14:textId="77777777" w:rsidR="00925556" w:rsidRPr="00925556" w:rsidRDefault="00925556" w:rsidP="00925556">
            <w:r w:rsidRPr="00925556">
              <w:t>[</w:t>
            </w:r>
            <w:proofErr w:type="gramStart"/>
            <w:r w:rsidRPr="00925556">
              <w:t>60..</w:t>
            </w:r>
            <w:proofErr w:type="gramEnd"/>
            <w:r w:rsidRPr="00925556">
              <w:t>63)</w:t>
            </w:r>
          </w:p>
        </w:tc>
        <w:tc>
          <w:tcPr>
            <w:tcW w:w="0" w:type="auto"/>
            <w:tcBorders>
              <w:top w:val="outset" w:sz="6" w:space="0" w:color="auto"/>
              <w:left w:val="outset" w:sz="6" w:space="0" w:color="auto"/>
              <w:bottom w:val="outset" w:sz="6" w:space="0" w:color="auto"/>
              <w:right w:val="outset" w:sz="6" w:space="0" w:color="auto"/>
            </w:tcBorders>
            <w:hideMark/>
          </w:tcPr>
          <w:p w14:paraId="29296C54" w14:textId="77777777" w:rsidR="00925556" w:rsidRPr="00925556" w:rsidRDefault="00925556" w:rsidP="00925556">
            <w:r w:rsidRPr="00925556">
              <w:t>D-</w:t>
            </w:r>
          </w:p>
        </w:tc>
      </w:tr>
      <w:tr w:rsidR="00925556" w:rsidRPr="00925556" w14:paraId="621022B4" w14:textId="77777777" w:rsidTr="0092555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2FDEA2E9" w14:textId="77777777" w:rsidR="00925556" w:rsidRPr="00925556" w:rsidRDefault="00925556" w:rsidP="00925556">
            <w:r w:rsidRPr="00925556">
              <w:t>[</w:t>
            </w:r>
            <w:proofErr w:type="gramStart"/>
            <w:r w:rsidRPr="00925556">
              <w:t>0..</w:t>
            </w:r>
            <w:proofErr w:type="gramEnd"/>
            <w:r w:rsidRPr="00925556">
              <w:t>60)</w:t>
            </w:r>
          </w:p>
        </w:tc>
        <w:tc>
          <w:tcPr>
            <w:tcW w:w="0" w:type="auto"/>
            <w:tcBorders>
              <w:top w:val="outset" w:sz="6" w:space="0" w:color="auto"/>
              <w:left w:val="outset" w:sz="6" w:space="0" w:color="auto"/>
              <w:bottom w:val="outset" w:sz="6" w:space="0" w:color="auto"/>
              <w:right w:val="outset" w:sz="6" w:space="0" w:color="auto"/>
            </w:tcBorders>
            <w:hideMark/>
          </w:tcPr>
          <w:p w14:paraId="0B1C91C0" w14:textId="77777777" w:rsidR="00925556" w:rsidRPr="00925556" w:rsidRDefault="00925556" w:rsidP="00925556">
            <w:r w:rsidRPr="00925556">
              <w:t>F</w:t>
            </w:r>
          </w:p>
        </w:tc>
      </w:tr>
    </w:tbl>
    <w:p w14:paraId="65118CC0" w14:textId="77777777" w:rsidR="00133AEF" w:rsidRDefault="00133AEF"/>
    <w:p w14:paraId="30E7942A" w14:textId="77777777" w:rsidR="00106C10" w:rsidRDefault="00106C10"/>
    <w:p w14:paraId="0E3EE7F0" w14:textId="1E5488EE" w:rsidR="00106C10" w:rsidRDefault="00106C10">
      <w:r>
        <w:br w:type="page"/>
      </w:r>
    </w:p>
    <w:p w14:paraId="2C15C26B" w14:textId="6C07E8A0" w:rsidR="00106C10" w:rsidRDefault="00106C10">
      <w:pPr>
        <w:rPr>
          <w:i/>
          <w:iCs/>
        </w:rPr>
      </w:pPr>
      <w:r w:rsidRPr="00106C10">
        <w:lastRenderedPageBreak/>
        <w:t>o </w:t>
      </w:r>
      <w:proofErr w:type="gramStart"/>
      <w:r w:rsidRPr="00106C10">
        <w:rPr>
          <w:i/>
          <w:iCs/>
        </w:rPr>
        <w:t>ask</w:t>
      </w:r>
      <w:proofErr w:type="gramEnd"/>
      <w:r w:rsidRPr="00106C10">
        <w:rPr>
          <w:i/>
          <w:iCs/>
        </w:rPr>
        <w:t xml:space="preserve"> a lot of questions</w:t>
      </w:r>
    </w:p>
    <w:p w14:paraId="3214414F" w14:textId="0B3D5B03" w:rsidR="00106C10" w:rsidRDefault="00106C10">
      <w:pPr>
        <w:rPr>
          <w:i/>
          <w:iCs/>
        </w:rPr>
      </w:pPr>
      <w:r w:rsidRPr="00106C10">
        <w:rPr>
          <w:i/>
          <w:iCs/>
        </w:rPr>
        <w:t>For most assignments, late assignments are accepted with a penalty of 25% deduction per </w:t>
      </w:r>
      <w:proofErr w:type="gramStart"/>
      <w:r w:rsidRPr="00106C10">
        <w:rPr>
          <w:i/>
          <w:iCs/>
        </w:rPr>
        <w:t>week day</w:t>
      </w:r>
      <w:proofErr w:type="gramEnd"/>
      <w:r w:rsidRPr="00106C10">
        <w:rPr>
          <w:i/>
          <w:iCs/>
        </w:rPr>
        <w:t> after the due date</w:t>
      </w:r>
    </w:p>
    <w:p w14:paraId="6037AEA9" w14:textId="77777777" w:rsidR="00106C10" w:rsidRDefault="00106C10">
      <w:pPr>
        <w:rPr>
          <w:i/>
          <w:iCs/>
        </w:rPr>
      </w:pPr>
    </w:p>
    <w:p w14:paraId="01EA143F" w14:textId="77777777" w:rsidR="00616273" w:rsidRPr="00616273" w:rsidRDefault="00616273" w:rsidP="00616273">
      <w:pPr>
        <w:numPr>
          <w:ilvl w:val="0"/>
          <w:numId w:val="6"/>
        </w:numPr>
      </w:pPr>
      <w:r w:rsidRPr="00616273">
        <w:t>No make-up exam except in </w:t>
      </w:r>
      <w:r w:rsidRPr="00616273">
        <w:rPr>
          <w:i/>
          <w:iCs/>
        </w:rPr>
        <w:t>verified emergencies with immediate notification</w:t>
      </w:r>
      <w:r w:rsidRPr="00616273">
        <w:t>.</w:t>
      </w:r>
    </w:p>
    <w:p w14:paraId="1CA19D08" w14:textId="77777777" w:rsidR="00106C10" w:rsidRDefault="00106C10"/>
    <w:p w14:paraId="19ADDDF0" w14:textId="29BCC333" w:rsidR="00F343AE" w:rsidRDefault="00F343AE">
      <w:pPr>
        <w:rPr>
          <w:i/>
          <w:iCs/>
        </w:rPr>
      </w:pPr>
      <w:r w:rsidRPr="00F343AE">
        <w:t>Penalty on cheating will be</w:t>
      </w:r>
      <w:r w:rsidRPr="00F343AE">
        <w:rPr>
          <w:i/>
          <w:iCs/>
        </w:rPr>
        <w:t> extremely severe</w:t>
      </w:r>
    </w:p>
    <w:p w14:paraId="53573C76" w14:textId="01E963F3" w:rsidR="00F343AE" w:rsidRDefault="0034757B">
      <w:pPr>
        <w:rPr>
          <w:i/>
          <w:iCs/>
        </w:rPr>
      </w:pPr>
      <w:r>
        <w:rPr>
          <w:i/>
          <w:iCs/>
        </w:rPr>
        <w:t>Install XAMPP</w:t>
      </w:r>
      <w:r w:rsidR="00AA5ACF">
        <w:rPr>
          <w:i/>
          <w:iCs/>
        </w:rPr>
        <w:t>:</w:t>
      </w:r>
    </w:p>
    <w:p w14:paraId="125B1D44" w14:textId="14D1DB33" w:rsidR="0034757B" w:rsidRDefault="0034757B">
      <w:pPr>
        <w:rPr>
          <w:i/>
          <w:iCs/>
        </w:rPr>
      </w:pPr>
      <w:r>
        <w:rPr>
          <w:noProof/>
        </w:rPr>
        <w:drawing>
          <wp:inline distT="0" distB="0" distL="0" distR="0" wp14:anchorId="51D2F936" wp14:editId="6525357C">
            <wp:extent cx="5943600" cy="3334385"/>
            <wp:effectExtent l="0" t="0" r="0" b="0"/>
            <wp:docPr id="17038250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25029" name="Picture 1" descr="A screenshot of a computer&#10;&#10;Description automatically generated"/>
                    <pic:cNvPicPr/>
                  </pic:nvPicPr>
                  <pic:blipFill>
                    <a:blip r:embed="rId12"/>
                    <a:stretch>
                      <a:fillRect/>
                    </a:stretch>
                  </pic:blipFill>
                  <pic:spPr>
                    <a:xfrm>
                      <a:off x="0" y="0"/>
                      <a:ext cx="5943600" cy="3334385"/>
                    </a:xfrm>
                    <a:prstGeom prst="rect">
                      <a:avLst/>
                    </a:prstGeom>
                  </pic:spPr>
                </pic:pic>
              </a:graphicData>
            </a:graphic>
          </wp:inline>
        </w:drawing>
      </w:r>
    </w:p>
    <w:p w14:paraId="7F200534" w14:textId="330CE831" w:rsidR="00AA5ACF" w:rsidRDefault="00AA5ACF">
      <w:r>
        <w:t>MySQL server:</w:t>
      </w:r>
    </w:p>
    <w:p w14:paraId="229917DE" w14:textId="1F113CB3" w:rsidR="00AA5ACF" w:rsidRDefault="00AA5ACF">
      <w:r>
        <w:rPr>
          <w:noProof/>
        </w:rPr>
        <w:lastRenderedPageBreak/>
        <w:drawing>
          <wp:inline distT="0" distB="0" distL="0" distR="0" wp14:anchorId="73525666" wp14:editId="12EF0DDA">
            <wp:extent cx="5943600" cy="3902710"/>
            <wp:effectExtent l="0" t="0" r="0" b="2540"/>
            <wp:docPr id="2305013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01315" name="Picture 1" descr="A screenshot of a computer&#10;&#10;Description automatically generated"/>
                    <pic:cNvPicPr/>
                  </pic:nvPicPr>
                  <pic:blipFill>
                    <a:blip r:embed="rId13"/>
                    <a:stretch>
                      <a:fillRect/>
                    </a:stretch>
                  </pic:blipFill>
                  <pic:spPr>
                    <a:xfrm>
                      <a:off x="0" y="0"/>
                      <a:ext cx="5943600" cy="3902710"/>
                    </a:xfrm>
                    <a:prstGeom prst="rect">
                      <a:avLst/>
                    </a:prstGeom>
                  </pic:spPr>
                </pic:pic>
              </a:graphicData>
            </a:graphic>
          </wp:inline>
        </w:drawing>
      </w:r>
    </w:p>
    <w:p w14:paraId="4261A45B" w14:textId="77777777" w:rsidR="00AA5ACF" w:rsidRDefault="00AA5ACF"/>
    <w:p w14:paraId="748C46DC" w14:textId="003296F9" w:rsidR="00AA5ACF" w:rsidRDefault="00AA5ACF">
      <w:r>
        <w:rPr>
          <w:noProof/>
        </w:rPr>
        <w:lastRenderedPageBreak/>
        <w:drawing>
          <wp:inline distT="0" distB="0" distL="0" distR="0" wp14:anchorId="2FD67772" wp14:editId="003146CF">
            <wp:extent cx="5943600" cy="4740910"/>
            <wp:effectExtent l="0" t="0" r="0" b="2540"/>
            <wp:docPr id="10626612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61225" name="Picture 1" descr="A screenshot of a computer&#10;&#10;Description automatically generated"/>
                    <pic:cNvPicPr/>
                  </pic:nvPicPr>
                  <pic:blipFill>
                    <a:blip r:embed="rId14"/>
                    <a:stretch>
                      <a:fillRect/>
                    </a:stretch>
                  </pic:blipFill>
                  <pic:spPr>
                    <a:xfrm>
                      <a:off x="0" y="0"/>
                      <a:ext cx="5943600" cy="4740910"/>
                    </a:xfrm>
                    <a:prstGeom prst="rect">
                      <a:avLst/>
                    </a:prstGeom>
                  </pic:spPr>
                </pic:pic>
              </a:graphicData>
            </a:graphic>
          </wp:inline>
        </w:drawing>
      </w:r>
    </w:p>
    <w:p w14:paraId="38912E34" w14:textId="00AE16AD" w:rsidR="00AA5ACF" w:rsidRDefault="00AA5ACF">
      <w:r>
        <w:t>SQL client:</w:t>
      </w:r>
      <w:r>
        <w:br/>
      </w:r>
    </w:p>
    <w:p w14:paraId="2CCEA7D4" w14:textId="5E1D5DF4" w:rsidR="00AA5ACF" w:rsidRDefault="00AA5ACF">
      <w:r>
        <w:rPr>
          <w:noProof/>
        </w:rPr>
        <w:lastRenderedPageBreak/>
        <w:drawing>
          <wp:inline distT="0" distB="0" distL="0" distR="0" wp14:anchorId="27AA3235" wp14:editId="7D0DDD32">
            <wp:extent cx="5943600" cy="5109845"/>
            <wp:effectExtent l="0" t="0" r="0" b="0"/>
            <wp:docPr id="209291284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12848" name="Picture 1" descr="A screenshot of a computer screen&#10;&#10;Description automatically generated"/>
                    <pic:cNvPicPr/>
                  </pic:nvPicPr>
                  <pic:blipFill>
                    <a:blip r:embed="rId15"/>
                    <a:stretch>
                      <a:fillRect/>
                    </a:stretch>
                  </pic:blipFill>
                  <pic:spPr>
                    <a:xfrm>
                      <a:off x="0" y="0"/>
                      <a:ext cx="5943600" cy="5109845"/>
                    </a:xfrm>
                    <a:prstGeom prst="rect">
                      <a:avLst/>
                    </a:prstGeom>
                  </pic:spPr>
                </pic:pic>
              </a:graphicData>
            </a:graphic>
          </wp:inline>
        </w:drawing>
      </w:r>
    </w:p>
    <w:p w14:paraId="493B4AB1" w14:textId="77777777" w:rsidR="00AA5ACF" w:rsidRDefault="00AA5ACF"/>
    <w:p w14:paraId="41F9E8C5" w14:textId="77777777" w:rsidR="00AA5ACF" w:rsidRPr="00AA5ACF" w:rsidRDefault="00AA5ACF" w:rsidP="00AA5ACF">
      <w:pPr>
        <w:rPr>
          <w:b/>
          <w:bCs/>
        </w:rPr>
      </w:pPr>
      <w:r w:rsidRPr="00AA5ACF">
        <w:rPr>
          <w:b/>
          <w:bCs/>
        </w:rPr>
        <w:t>Introduction to the course</w:t>
      </w:r>
      <w:r w:rsidRPr="00AA5ACF">
        <w:rPr>
          <w:b/>
          <w:bCs/>
        </w:rPr>
        <w:br/>
        <w:t>DASC 5333/CSCI 4333</w:t>
      </w:r>
    </w:p>
    <w:p w14:paraId="2B6395B9" w14:textId="77777777" w:rsidR="00AA5ACF" w:rsidRPr="00AA5ACF" w:rsidRDefault="00AA5ACF" w:rsidP="00AA5ACF">
      <w:r w:rsidRPr="00AA5ACF">
        <w:t>by K. Yue</w:t>
      </w:r>
    </w:p>
    <w:p w14:paraId="2673B0FA" w14:textId="77777777" w:rsidR="00AA5ACF" w:rsidRPr="00AA5ACF" w:rsidRDefault="00AA5ACF" w:rsidP="00AA5ACF">
      <w:pPr>
        <w:rPr>
          <w:b/>
          <w:bCs/>
        </w:rPr>
      </w:pPr>
      <w:r w:rsidRPr="00AA5ACF">
        <w:rPr>
          <w:b/>
          <w:bCs/>
        </w:rPr>
        <w:t>1. Promotion</w:t>
      </w:r>
    </w:p>
    <w:p w14:paraId="3F592755" w14:textId="77777777" w:rsidR="00AA5ACF" w:rsidRPr="00AA5ACF" w:rsidRDefault="00AA5ACF" w:rsidP="00AA5ACF">
      <w:pPr>
        <w:numPr>
          <w:ilvl w:val="0"/>
          <w:numId w:val="7"/>
        </w:numPr>
      </w:pPr>
      <w:r w:rsidRPr="00AA5ACF">
        <w:t>This course is (hopefully) one of the more useful CS/DS courses for students.</w:t>
      </w:r>
    </w:p>
    <w:p w14:paraId="5A46D0C7" w14:textId="77777777" w:rsidR="00AA5ACF" w:rsidRPr="00AA5ACF" w:rsidRDefault="00AA5ACF" w:rsidP="00AA5ACF">
      <w:pPr>
        <w:numPr>
          <w:ilvl w:val="0"/>
          <w:numId w:val="7"/>
        </w:numPr>
      </w:pPr>
      <w:r w:rsidRPr="00AA5ACF">
        <w:t>World data is estimated to double every two years.</w:t>
      </w:r>
    </w:p>
    <w:p w14:paraId="69C44785" w14:textId="77777777" w:rsidR="00AA5ACF" w:rsidRPr="00AA5ACF" w:rsidRDefault="00AA5ACF" w:rsidP="00AA5ACF">
      <w:pPr>
        <w:rPr>
          <w:b/>
          <w:bCs/>
        </w:rPr>
      </w:pPr>
      <w:r w:rsidRPr="00AA5ACF">
        <w:rPr>
          <w:b/>
          <w:bCs/>
        </w:rPr>
        <w:t xml:space="preserve">2. How to be successful </w:t>
      </w:r>
      <w:proofErr w:type="gramStart"/>
      <w:r w:rsidRPr="00AA5ACF">
        <w:rPr>
          <w:b/>
          <w:bCs/>
        </w:rPr>
        <w:t>in</w:t>
      </w:r>
      <w:proofErr w:type="gramEnd"/>
      <w:r w:rsidRPr="00AA5ACF">
        <w:rPr>
          <w:b/>
          <w:bCs/>
        </w:rPr>
        <w:t xml:space="preserve"> the course</w:t>
      </w:r>
    </w:p>
    <w:p w14:paraId="29F8A25E" w14:textId="77777777" w:rsidR="00AA5ACF" w:rsidRPr="00AA5ACF" w:rsidRDefault="00AA5ACF" w:rsidP="00AA5ACF">
      <w:r w:rsidRPr="00AA5ACF">
        <w:t>General Course Suggestions:</w:t>
      </w:r>
    </w:p>
    <w:p w14:paraId="4279BCF3" w14:textId="77777777" w:rsidR="00AA5ACF" w:rsidRPr="00AA5ACF" w:rsidRDefault="00AA5ACF" w:rsidP="00AA5ACF">
      <w:pPr>
        <w:numPr>
          <w:ilvl w:val="0"/>
          <w:numId w:val="8"/>
        </w:numPr>
      </w:pPr>
      <w:r w:rsidRPr="00AA5ACF">
        <w:t>Course expectation is demanding.</w:t>
      </w:r>
    </w:p>
    <w:p w14:paraId="53529715" w14:textId="77777777" w:rsidR="00AA5ACF" w:rsidRPr="00AA5ACF" w:rsidRDefault="00AA5ACF" w:rsidP="00AA5ACF">
      <w:pPr>
        <w:numPr>
          <w:ilvl w:val="0"/>
          <w:numId w:val="8"/>
        </w:numPr>
      </w:pPr>
      <w:r w:rsidRPr="00AA5ACF">
        <w:t>Please consider forming the habit of listening carefully and asking a lot of questions.</w:t>
      </w:r>
    </w:p>
    <w:p w14:paraId="227AF48C" w14:textId="77777777" w:rsidR="00AA5ACF" w:rsidRPr="00AA5ACF" w:rsidRDefault="00AA5ACF" w:rsidP="00AA5ACF">
      <w:r w:rsidRPr="00AA5ACF">
        <w:lastRenderedPageBreak/>
        <w:t>General Professionalism:</w:t>
      </w:r>
    </w:p>
    <w:p w14:paraId="62045242" w14:textId="77777777" w:rsidR="00AA5ACF" w:rsidRPr="00AA5ACF" w:rsidRDefault="00AA5ACF" w:rsidP="00AA5ACF">
      <w:pPr>
        <w:numPr>
          <w:ilvl w:val="0"/>
          <w:numId w:val="9"/>
        </w:numPr>
      </w:pPr>
      <w:r w:rsidRPr="00AA5ACF">
        <w:t>Attitude</w:t>
      </w:r>
    </w:p>
    <w:p w14:paraId="5AD49F0B" w14:textId="77777777" w:rsidR="00AA5ACF" w:rsidRPr="00AA5ACF" w:rsidRDefault="00AA5ACF" w:rsidP="00AA5ACF">
      <w:pPr>
        <w:numPr>
          <w:ilvl w:val="0"/>
          <w:numId w:val="9"/>
        </w:numPr>
      </w:pPr>
      <w:r w:rsidRPr="00AA5ACF">
        <w:t>Be considerate.</w:t>
      </w:r>
    </w:p>
    <w:p w14:paraId="29E64682" w14:textId="77777777" w:rsidR="00AA5ACF" w:rsidRPr="00AA5ACF" w:rsidRDefault="00AA5ACF" w:rsidP="00AA5ACF">
      <w:pPr>
        <w:numPr>
          <w:ilvl w:val="0"/>
          <w:numId w:val="9"/>
        </w:numPr>
      </w:pPr>
      <w:r w:rsidRPr="00AA5ACF">
        <w:t>Be helpful and useful to others.</w:t>
      </w:r>
    </w:p>
    <w:p w14:paraId="022BB715" w14:textId="77777777" w:rsidR="00AA5ACF" w:rsidRPr="00AA5ACF" w:rsidRDefault="00AA5ACF" w:rsidP="00AA5ACF">
      <w:pPr>
        <w:numPr>
          <w:ilvl w:val="0"/>
          <w:numId w:val="9"/>
        </w:numPr>
      </w:pPr>
      <w:r w:rsidRPr="00AA5ACF">
        <w:t>Be a good listener.</w:t>
      </w:r>
    </w:p>
    <w:p w14:paraId="621B498A" w14:textId="77777777" w:rsidR="00AA5ACF" w:rsidRPr="00AA5ACF" w:rsidRDefault="00AA5ACF" w:rsidP="00AA5ACF">
      <w:pPr>
        <w:numPr>
          <w:ilvl w:val="0"/>
          <w:numId w:val="9"/>
        </w:numPr>
      </w:pPr>
      <w:r w:rsidRPr="00AA5ACF">
        <w:t>Be responsive.</w:t>
      </w:r>
    </w:p>
    <w:p w14:paraId="4BE113B8" w14:textId="77777777" w:rsidR="00AA5ACF" w:rsidRPr="00AA5ACF" w:rsidRDefault="00AA5ACF" w:rsidP="00AA5ACF">
      <w:pPr>
        <w:numPr>
          <w:ilvl w:val="0"/>
          <w:numId w:val="9"/>
        </w:numPr>
      </w:pPr>
      <w:r w:rsidRPr="00AA5ACF">
        <w:t>Hardworking</w:t>
      </w:r>
    </w:p>
    <w:p w14:paraId="14BE497F" w14:textId="77777777" w:rsidR="00AA5ACF" w:rsidRPr="00AA5ACF" w:rsidRDefault="00AA5ACF" w:rsidP="00AA5ACF">
      <w:pPr>
        <w:numPr>
          <w:ilvl w:val="0"/>
          <w:numId w:val="9"/>
        </w:numPr>
      </w:pPr>
      <w:r w:rsidRPr="00AA5ACF">
        <w:t>Attention to details.</w:t>
      </w:r>
    </w:p>
    <w:p w14:paraId="631643D5" w14:textId="77777777" w:rsidR="00AA5ACF" w:rsidRPr="00AA5ACF" w:rsidRDefault="00AA5ACF" w:rsidP="00AA5ACF">
      <w:pPr>
        <w:numPr>
          <w:ilvl w:val="0"/>
          <w:numId w:val="9"/>
        </w:numPr>
      </w:pPr>
      <w:r w:rsidRPr="00AA5ACF">
        <w:t xml:space="preserve">Focus: </w:t>
      </w:r>
      <w:proofErr w:type="spellStart"/>
      <w:r w:rsidRPr="00AA5ACF">
        <w:t>uni</w:t>
      </w:r>
      <w:proofErr w:type="spellEnd"/>
      <w:r w:rsidRPr="00AA5ACF">
        <w:t>-tasking</w:t>
      </w:r>
    </w:p>
    <w:p w14:paraId="68353325" w14:textId="77777777" w:rsidR="00AA5ACF" w:rsidRPr="00AA5ACF" w:rsidRDefault="00AA5ACF" w:rsidP="00AA5ACF">
      <w:r w:rsidRPr="00AA5ACF">
        <w:t>Some general tips:</w:t>
      </w:r>
    </w:p>
    <w:p w14:paraId="5BF7FA71" w14:textId="77777777" w:rsidR="00AA5ACF" w:rsidRPr="00AA5ACF" w:rsidRDefault="00AA5ACF" w:rsidP="00AA5ACF">
      <w:pPr>
        <w:numPr>
          <w:ilvl w:val="0"/>
          <w:numId w:val="10"/>
        </w:numPr>
      </w:pPr>
      <w:r w:rsidRPr="00AA5ACF">
        <w:t xml:space="preserve">Engagement: Participate. Ask questions, a lot of them. Help others. </w:t>
      </w:r>
      <w:proofErr w:type="gramStart"/>
      <w:r w:rsidRPr="00AA5ACF">
        <w:t>Plan ahead</w:t>
      </w:r>
      <w:proofErr w:type="gramEnd"/>
      <w:r w:rsidRPr="00AA5ACF">
        <w:t>.</w:t>
      </w:r>
    </w:p>
    <w:p w14:paraId="534F9F62" w14:textId="77777777" w:rsidR="00AA5ACF" w:rsidRPr="00AA5ACF" w:rsidRDefault="00AA5ACF" w:rsidP="00AA5ACF">
      <w:pPr>
        <w:numPr>
          <w:ilvl w:val="0"/>
          <w:numId w:val="10"/>
        </w:numPr>
      </w:pPr>
      <w:r w:rsidRPr="00AA5ACF">
        <w:t>Preparation: start as early as possible and do not fall behind.</w:t>
      </w:r>
    </w:p>
    <w:p w14:paraId="30A266BE" w14:textId="77777777" w:rsidR="00AA5ACF" w:rsidRPr="00AA5ACF" w:rsidRDefault="00AA5ACF" w:rsidP="00AA5ACF">
      <w:pPr>
        <w:numPr>
          <w:ilvl w:val="0"/>
          <w:numId w:val="10"/>
        </w:numPr>
      </w:pPr>
      <w:r w:rsidRPr="00AA5ACF">
        <w:t>Don’t copy and paste. Instead, copy, integrate, and apply.</w:t>
      </w:r>
    </w:p>
    <w:p w14:paraId="614C4F54" w14:textId="77777777" w:rsidR="00AA5ACF" w:rsidRPr="00AA5ACF" w:rsidRDefault="00AA5ACF" w:rsidP="00AA5ACF">
      <w:pPr>
        <w:numPr>
          <w:ilvl w:val="0"/>
          <w:numId w:val="10"/>
        </w:numPr>
      </w:pPr>
      <w:hyperlink r:id="rId16" w:history="1">
        <w:r w:rsidRPr="00AA5ACF">
          <w:rPr>
            <w:rStyle w:val="Hyperlink"/>
          </w:rPr>
          <w:t>SEE-I</w:t>
        </w:r>
      </w:hyperlink>
      <w:r w:rsidRPr="00AA5ACF">
        <w:t>: State, Elaborate, Exemplify and illustrate.</w:t>
      </w:r>
    </w:p>
    <w:p w14:paraId="478C2E38" w14:textId="77777777" w:rsidR="00AA5ACF" w:rsidRPr="00AA5ACF" w:rsidRDefault="00AA5ACF" w:rsidP="00AA5ACF">
      <w:pPr>
        <w:numPr>
          <w:ilvl w:val="0"/>
          <w:numId w:val="10"/>
        </w:numPr>
      </w:pPr>
      <w:proofErr w:type="gramStart"/>
      <w:r w:rsidRPr="00AA5ACF">
        <w:t>Form</w:t>
      </w:r>
      <w:proofErr w:type="gramEnd"/>
      <w:r w:rsidRPr="00AA5ACF">
        <w:t xml:space="preserve"> good habits.</w:t>
      </w:r>
    </w:p>
    <w:p w14:paraId="67D5F8FA" w14:textId="77777777" w:rsidR="00AA5ACF" w:rsidRPr="00AA5ACF" w:rsidRDefault="00AA5ACF" w:rsidP="00AA5ACF">
      <w:r w:rsidRPr="00AA5ACF">
        <w:t>Some good traits of Computer and Data Scientists:</w:t>
      </w:r>
    </w:p>
    <w:p w14:paraId="16BD7879" w14:textId="77777777" w:rsidR="00AA5ACF" w:rsidRPr="00AA5ACF" w:rsidRDefault="00AA5ACF" w:rsidP="00AA5ACF">
      <w:pPr>
        <w:numPr>
          <w:ilvl w:val="0"/>
          <w:numId w:val="11"/>
        </w:numPr>
      </w:pPr>
      <w:r w:rsidRPr="00AA5ACF">
        <w:t>Habits of trying to make sense of stuff.</w:t>
      </w:r>
    </w:p>
    <w:p w14:paraId="7DC371C6" w14:textId="77777777" w:rsidR="00AA5ACF" w:rsidRPr="00AA5ACF" w:rsidRDefault="00AA5ACF" w:rsidP="00AA5ACF">
      <w:pPr>
        <w:numPr>
          <w:ilvl w:val="0"/>
          <w:numId w:val="11"/>
        </w:numPr>
      </w:pPr>
      <w:r w:rsidRPr="00AA5ACF">
        <w:t>Intellectual curiosity.</w:t>
      </w:r>
    </w:p>
    <w:p w14:paraId="4DF0C57F" w14:textId="77777777" w:rsidR="00AA5ACF" w:rsidRPr="00AA5ACF" w:rsidRDefault="00AA5ACF" w:rsidP="00AA5ACF">
      <w:pPr>
        <w:numPr>
          <w:ilvl w:val="0"/>
          <w:numId w:val="11"/>
        </w:numPr>
      </w:pPr>
      <w:r w:rsidRPr="00AA5ACF">
        <w:t>Tinkering and experimentation.</w:t>
      </w:r>
    </w:p>
    <w:p w14:paraId="28D569B0" w14:textId="77777777" w:rsidR="00AA5ACF" w:rsidRPr="00AA5ACF" w:rsidRDefault="00AA5ACF" w:rsidP="00AA5ACF">
      <w:pPr>
        <w:numPr>
          <w:ilvl w:val="0"/>
          <w:numId w:val="11"/>
        </w:numPr>
      </w:pPr>
      <w:r w:rsidRPr="00AA5ACF">
        <w:t>Open-minded, not dogmatic.</w:t>
      </w:r>
    </w:p>
    <w:p w14:paraId="1E444288" w14:textId="77777777" w:rsidR="00AA5ACF" w:rsidRPr="00AA5ACF" w:rsidRDefault="00AA5ACF" w:rsidP="00AA5ACF">
      <w:pPr>
        <w:numPr>
          <w:ilvl w:val="0"/>
          <w:numId w:val="11"/>
        </w:numPr>
      </w:pPr>
      <w:r w:rsidRPr="00AA5ACF">
        <w:t>A large tool set.</w:t>
      </w:r>
    </w:p>
    <w:p w14:paraId="3BB91AB9" w14:textId="77777777" w:rsidR="00AA5ACF" w:rsidRPr="00AA5ACF" w:rsidRDefault="00AA5ACF" w:rsidP="00AA5ACF">
      <w:pPr>
        <w:rPr>
          <w:b/>
          <w:bCs/>
        </w:rPr>
      </w:pPr>
      <w:r w:rsidRPr="00AA5ACF">
        <w:rPr>
          <w:b/>
          <w:bCs/>
        </w:rPr>
        <w:t>3. Resources</w:t>
      </w:r>
    </w:p>
    <w:p w14:paraId="4742F157" w14:textId="77777777" w:rsidR="00AA5ACF" w:rsidRPr="00AA5ACF" w:rsidRDefault="00AA5ACF" w:rsidP="00AA5ACF">
      <w:pPr>
        <w:numPr>
          <w:ilvl w:val="0"/>
          <w:numId w:val="12"/>
        </w:numPr>
      </w:pPr>
      <w:r w:rsidRPr="00AA5ACF">
        <w:t xml:space="preserve">Companion materials </w:t>
      </w:r>
      <w:proofErr w:type="gramStart"/>
      <w:r w:rsidRPr="00AA5ACF">
        <w:t>of</w:t>
      </w:r>
      <w:proofErr w:type="gramEnd"/>
      <w:r w:rsidRPr="00AA5ACF">
        <w:t xml:space="preserve"> our textbook: please consult the course page in Canvas for additional resources related to the textbook.</w:t>
      </w:r>
    </w:p>
    <w:p w14:paraId="6E31710B" w14:textId="77777777" w:rsidR="00AA5ACF" w:rsidRPr="00AA5ACF" w:rsidRDefault="00AA5ACF" w:rsidP="00AA5ACF">
      <w:pPr>
        <w:numPr>
          <w:ilvl w:val="0"/>
          <w:numId w:val="12"/>
        </w:numPr>
      </w:pPr>
      <w:proofErr w:type="gramStart"/>
      <w:r w:rsidRPr="00AA5ACF">
        <w:t>Contents</w:t>
      </w:r>
      <w:proofErr w:type="gramEnd"/>
      <w:r w:rsidRPr="00AA5ACF">
        <w:t xml:space="preserve"> of the course will be based mostly on</w:t>
      </w:r>
    </w:p>
    <w:p w14:paraId="79CA960C" w14:textId="77777777" w:rsidR="00AA5ACF" w:rsidRPr="00AA5ACF" w:rsidRDefault="00AA5ACF" w:rsidP="00AA5ACF">
      <w:pPr>
        <w:numPr>
          <w:ilvl w:val="1"/>
          <w:numId w:val="12"/>
        </w:numPr>
      </w:pPr>
      <w:r w:rsidRPr="00AA5ACF">
        <w:t xml:space="preserve">Lecture notes posted </w:t>
      </w:r>
      <w:proofErr w:type="gramStart"/>
      <w:r w:rsidRPr="00AA5ACF">
        <w:t>in</w:t>
      </w:r>
      <w:proofErr w:type="gramEnd"/>
      <w:r w:rsidRPr="00AA5ACF">
        <w:t xml:space="preserve"> the course website: </w:t>
      </w:r>
      <w:hyperlink r:id="rId17" w:history="1">
        <w:r w:rsidRPr="00AA5ACF">
          <w:rPr>
            <w:rStyle w:val="Hyperlink"/>
          </w:rPr>
          <w:t>http://dcm.uhcl.edu/yue/courses/joindb/current/index.html</w:t>
        </w:r>
      </w:hyperlink>
      <w:r w:rsidRPr="00AA5ACF">
        <w:t>.</w:t>
      </w:r>
    </w:p>
    <w:p w14:paraId="6BEB4FA8" w14:textId="77777777" w:rsidR="00AA5ACF" w:rsidRPr="00AA5ACF" w:rsidRDefault="00AA5ACF" w:rsidP="00AA5ACF">
      <w:pPr>
        <w:numPr>
          <w:ilvl w:val="1"/>
          <w:numId w:val="12"/>
        </w:numPr>
      </w:pPr>
      <w:r w:rsidRPr="00AA5ACF">
        <w:t>Classroom demonstrations.</w:t>
      </w:r>
    </w:p>
    <w:p w14:paraId="3D5BBF44" w14:textId="77777777" w:rsidR="00AA5ACF" w:rsidRPr="00AA5ACF" w:rsidRDefault="00AA5ACF" w:rsidP="00AA5ACF">
      <w:pPr>
        <w:numPr>
          <w:ilvl w:val="1"/>
          <w:numId w:val="12"/>
        </w:numPr>
      </w:pPr>
      <w:r w:rsidRPr="00AA5ACF">
        <w:t>Assignments.</w:t>
      </w:r>
    </w:p>
    <w:p w14:paraId="03C56873" w14:textId="77777777" w:rsidR="00AA5ACF" w:rsidRPr="00AA5ACF" w:rsidRDefault="00AA5ACF" w:rsidP="00AA5ACF">
      <w:pPr>
        <w:numPr>
          <w:ilvl w:val="0"/>
          <w:numId w:val="12"/>
        </w:numPr>
      </w:pPr>
      <w:r w:rsidRPr="00AA5ACF">
        <w:lastRenderedPageBreak/>
        <w:t xml:space="preserve">Please read the appropriate pages in the textbook and lecture notes </w:t>
      </w:r>
      <w:proofErr w:type="gramStart"/>
      <w:r w:rsidRPr="00AA5ACF">
        <w:t>in</w:t>
      </w:r>
      <w:proofErr w:type="gramEnd"/>
      <w:r w:rsidRPr="00AA5ACF">
        <w:t xml:space="preserve"> this site </w:t>
      </w:r>
      <w:r w:rsidRPr="00AA5ACF">
        <w:rPr>
          <w:i/>
          <w:iCs/>
        </w:rPr>
        <w:t>before</w:t>
      </w:r>
      <w:r w:rsidRPr="00AA5ACF">
        <w:t> coming to the class.</w:t>
      </w:r>
    </w:p>
    <w:p w14:paraId="4744C7F6" w14:textId="77777777" w:rsidR="00AA5ACF" w:rsidRPr="00AA5ACF" w:rsidRDefault="00AA5ACF" w:rsidP="00AA5ACF">
      <w:pPr>
        <w:numPr>
          <w:ilvl w:val="0"/>
          <w:numId w:val="12"/>
        </w:numPr>
      </w:pPr>
      <w:r w:rsidRPr="00AA5ACF">
        <w:t>Document your learning. Bring a notebook to the class. Otherwise, it may be a good idea to print out the notes and bring them to the class so you can make notes during the class.</w:t>
      </w:r>
    </w:p>
    <w:p w14:paraId="34B80D72" w14:textId="77777777" w:rsidR="00AA5ACF" w:rsidRPr="00AA5ACF" w:rsidRDefault="00AA5ACF" w:rsidP="00AA5ACF">
      <w:pPr>
        <w:rPr>
          <w:b/>
          <w:bCs/>
        </w:rPr>
      </w:pPr>
      <w:r w:rsidRPr="00AA5ACF">
        <w:rPr>
          <w:b/>
          <w:bCs/>
        </w:rPr>
        <w:t>4. Introduction</w:t>
      </w:r>
    </w:p>
    <w:p w14:paraId="13E8A988" w14:textId="77777777" w:rsidR="00AA5ACF" w:rsidRPr="00AA5ACF" w:rsidRDefault="00AA5ACF" w:rsidP="00AA5ACF">
      <w:pPr>
        <w:numPr>
          <w:ilvl w:val="0"/>
          <w:numId w:val="13"/>
        </w:numPr>
      </w:pPr>
      <w:r w:rsidRPr="00AA5ACF">
        <w:rPr>
          <w:i/>
          <w:iCs/>
        </w:rPr>
        <w:t>Persistent</w:t>
      </w:r>
      <w:r w:rsidRPr="00AA5ACF">
        <w:t> data is the backbone of many applications.</w:t>
      </w:r>
    </w:p>
    <w:p w14:paraId="5FBC7516" w14:textId="77777777" w:rsidR="00AA5ACF" w:rsidRPr="00AA5ACF" w:rsidRDefault="00AA5ACF" w:rsidP="00AA5ACF">
      <w:pPr>
        <w:numPr>
          <w:ilvl w:val="0"/>
          <w:numId w:val="13"/>
        </w:numPr>
      </w:pPr>
      <w:r w:rsidRPr="00AA5ACF">
        <w:t>Three main choices of storing persistent data:</w:t>
      </w:r>
    </w:p>
    <w:p w14:paraId="5BE4AD0D" w14:textId="77777777" w:rsidR="00AA5ACF" w:rsidRPr="00AA5ACF" w:rsidRDefault="00AA5ACF" w:rsidP="00AA5ACF">
      <w:pPr>
        <w:numPr>
          <w:ilvl w:val="1"/>
          <w:numId w:val="13"/>
        </w:numPr>
      </w:pPr>
      <w:r w:rsidRPr="00AA5ACF">
        <w:t>Files</w:t>
      </w:r>
    </w:p>
    <w:p w14:paraId="6ECFA050" w14:textId="77777777" w:rsidR="00AA5ACF" w:rsidRPr="00AA5ACF" w:rsidRDefault="00AA5ACF" w:rsidP="00AA5ACF">
      <w:pPr>
        <w:numPr>
          <w:ilvl w:val="1"/>
          <w:numId w:val="13"/>
        </w:numPr>
      </w:pPr>
      <w:r w:rsidRPr="00AA5ACF">
        <w:t>Databases: focus of this course.</w:t>
      </w:r>
    </w:p>
    <w:p w14:paraId="2E46200A" w14:textId="77777777" w:rsidR="00AA5ACF" w:rsidRPr="00AA5ACF" w:rsidRDefault="00AA5ACF" w:rsidP="00AA5ACF">
      <w:pPr>
        <w:numPr>
          <w:ilvl w:val="1"/>
          <w:numId w:val="13"/>
        </w:numPr>
      </w:pPr>
      <w:r w:rsidRPr="00AA5ACF">
        <w:t>Cloud-based storage and database.</w:t>
      </w:r>
    </w:p>
    <w:p w14:paraId="5347E697" w14:textId="77777777" w:rsidR="00AA5ACF" w:rsidRPr="00AA5ACF" w:rsidRDefault="00AA5ACF" w:rsidP="00AA5ACF">
      <w:pPr>
        <w:numPr>
          <w:ilvl w:val="0"/>
          <w:numId w:val="13"/>
        </w:numPr>
      </w:pPr>
      <w:r w:rsidRPr="00AA5ACF">
        <w:t>Some advantages of DBMS (according to Ricardo, the optional textbook of this class):</w:t>
      </w:r>
    </w:p>
    <w:p w14:paraId="08660939" w14:textId="77777777" w:rsidR="00AA5ACF" w:rsidRPr="00AA5ACF" w:rsidRDefault="00AA5ACF" w:rsidP="00AA5ACF">
      <w:pPr>
        <w:numPr>
          <w:ilvl w:val="1"/>
          <w:numId w:val="13"/>
        </w:numPr>
      </w:pPr>
      <w:r w:rsidRPr="00AA5ACF">
        <w:t>Sharing of data</w:t>
      </w:r>
    </w:p>
    <w:p w14:paraId="4D7C856E" w14:textId="77777777" w:rsidR="00AA5ACF" w:rsidRPr="00AA5ACF" w:rsidRDefault="00AA5ACF" w:rsidP="00AA5ACF">
      <w:pPr>
        <w:numPr>
          <w:ilvl w:val="1"/>
          <w:numId w:val="13"/>
        </w:numPr>
      </w:pPr>
      <w:r w:rsidRPr="00AA5ACF">
        <w:t>Control of redundancy</w:t>
      </w:r>
    </w:p>
    <w:p w14:paraId="3D17AFDE" w14:textId="77777777" w:rsidR="00AA5ACF" w:rsidRPr="00AA5ACF" w:rsidRDefault="00AA5ACF" w:rsidP="00AA5ACF">
      <w:pPr>
        <w:numPr>
          <w:ilvl w:val="1"/>
          <w:numId w:val="13"/>
        </w:numPr>
      </w:pPr>
      <w:r w:rsidRPr="00AA5ACF">
        <w:t>Data consistency</w:t>
      </w:r>
    </w:p>
    <w:p w14:paraId="50C2A87F" w14:textId="77777777" w:rsidR="00AA5ACF" w:rsidRPr="00AA5ACF" w:rsidRDefault="00AA5ACF" w:rsidP="00AA5ACF">
      <w:pPr>
        <w:numPr>
          <w:ilvl w:val="1"/>
          <w:numId w:val="13"/>
        </w:numPr>
      </w:pPr>
      <w:r w:rsidRPr="00AA5ACF">
        <w:t>Improved data standards</w:t>
      </w:r>
    </w:p>
    <w:p w14:paraId="56C6E99A" w14:textId="77777777" w:rsidR="00AA5ACF" w:rsidRPr="00AA5ACF" w:rsidRDefault="00AA5ACF" w:rsidP="00AA5ACF">
      <w:pPr>
        <w:numPr>
          <w:ilvl w:val="1"/>
          <w:numId w:val="13"/>
        </w:numPr>
      </w:pPr>
      <w:r w:rsidRPr="00AA5ACF">
        <w:t>Better data security</w:t>
      </w:r>
    </w:p>
    <w:p w14:paraId="27FC8E24" w14:textId="77777777" w:rsidR="00AA5ACF" w:rsidRPr="00AA5ACF" w:rsidRDefault="00AA5ACF" w:rsidP="00AA5ACF">
      <w:pPr>
        <w:numPr>
          <w:ilvl w:val="1"/>
          <w:numId w:val="13"/>
        </w:numPr>
      </w:pPr>
      <w:r w:rsidRPr="00AA5ACF">
        <w:t>Improved data integrity</w:t>
      </w:r>
    </w:p>
    <w:p w14:paraId="1EE5C2B6" w14:textId="77777777" w:rsidR="00AA5ACF" w:rsidRPr="00AA5ACF" w:rsidRDefault="00AA5ACF" w:rsidP="00AA5ACF">
      <w:pPr>
        <w:numPr>
          <w:ilvl w:val="1"/>
          <w:numId w:val="13"/>
        </w:numPr>
      </w:pPr>
      <w:r w:rsidRPr="00AA5ACF">
        <w:t>Balance of conflicting requirements</w:t>
      </w:r>
    </w:p>
    <w:p w14:paraId="6F6B8C77" w14:textId="77777777" w:rsidR="00AA5ACF" w:rsidRPr="00AA5ACF" w:rsidRDefault="00AA5ACF" w:rsidP="00AA5ACF">
      <w:pPr>
        <w:numPr>
          <w:ilvl w:val="1"/>
          <w:numId w:val="13"/>
        </w:numPr>
      </w:pPr>
      <w:r w:rsidRPr="00AA5ACF">
        <w:t>Faster development of new applications</w:t>
      </w:r>
    </w:p>
    <w:p w14:paraId="0BF8B4F5" w14:textId="77777777" w:rsidR="00AA5ACF" w:rsidRPr="00AA5ACF" w:rsidRDefault="00AA5ACF" w:rsidP="00AA5ACF">
      <w:pPr>
        <w:numPr>
          <w:ilvl w:val="1"/>
          <w:numId w:val="13"/>
        </w:numPr>
      </w:pPr>
      <w:r w:rsidRPr="00AA5ACF">
        <w:t>Better data accessibility</w:t>
      </w:r>
    </w:p>
    <w:p w14:paraId="5F42DB11" w14:textId="77777777" w:rsidR="00AA5ACF" w:rsidRPr="00AA5ACF" w:rsidRDefault="00AA5ACF" w:rsidP="00AA5ACF">
      <w:pPr>
        <w:numPr>
          <w:ilvl w:val="1"/>
          <w:numId w:val="13"/>
        </w:numPr>
      </w:pPr>
      <w:r w:rsidRPr="00AA5ACF">
        <w:t>Economy of scale</w:t>
      </w:r>
    </w:p>
    <w:p w14:paraId="22DB00A1" w14:textId="77777777" w:rsidR="00AA5ACF" w:rsidRPr="00AA5ACF" w:rsidRDefault="00AA5ACF" w:rsidP="00AA5ACF">
      <w:pPr>
        <w:numPr>
          <w:ilvl w:val="1"/>
          <w:numId w:val="13"/>
        </w:numPr>
      </w:pPr>
      <w:r w:rsidRPr="00AA5ACF">
        <w:t>More control over concurrency</w:t>
      </w:r>
    </w:p>
    <w:p w14:paraId="46B3F814" w14:textId="77777777" w:rsidR="00AA5ACF" w:rsidRPr="00AA5ACF" w:rsidRDefault="00AA5ACF" w:rsidP="00AA5ACF">
      <w:pPr>
        <w:numPr>
          <w:ilvl w:val="1"/>
          <w:numId w:val="13"/>
        </w:numPr>
      </w:pPr>
      <w:r w:rsidRPr="00AA5ACF">
        <w:t>Better backup and recovery procedures</w:t>
      </w:r>
    </w:p>
    <w:p w14:paraId="0140FE12" w14:textId="77777777" w:rsidR="00AA5ACF" w:rsidRPr="00AA5ACF" w:rsidRDefault="00AA5ACF" w:rsidP="00AA5ACF">
      <w:pPr>
        <w:numPr>
          <w:ilvl w:val="0"/>
          <w:numId w:val="13"/>
        </w:numPr>
      </w:pPr>
      <w:r w:rsidRPr="00AA5ACF">
        <w:t>How do we </w:t>
      </w:r>
      <w:r w:rsidRPr="00AA5ACF">
        <w:rPr>
          <w:i/>
          <w:iCs/>
        </w:rPr>
        <w:t>make sense</w:t>
      </w:r>
      <w:r w:rsidRPr="00AA5ACF">
        <w:t> of these 12 different advantages?</w:t>
      </w:r>
    </w:p>
    <w:p w14:paraId="355FB41C" w14:textId="77777777" w:rsidR="00AA5ACF" w:rsidRPr="00AA5ACF" w:rsidRDefault="00AA5ACF" w:rsidP="00AA5ACF">
      <w:pPr>
        <w:numPr>
          <w:ilvl w:val="1"/>
          <w:numId w:val="14"/>
        </w:numPr>
      </w:pPr>
      <w:r w:rsidRPr="00AA5ACF">
        <w:t>Different textbooks may have different collections of the advantages of DBMS because of different classifications.</w:t>
      </w:r>
    </w:p>
    <w:p w14:paraId="338D5929" w14:textId="77777777" w:rsidR="00AA5ACF" w:rsidRPr="00AA5ACF" w:rsidRDefault="00AA5ACF" w:rsidP="00AA5ACF">
      <w:pPr>
        <w:numPr>
          <w:ilvl w:val="1"/>
          <w:numId w:val="14"/>
        </w:numPr>
      </w:pPr>
      <w:r w:rsidRPr="00AA5ACF">
        <w:t>No need to memorize them.</w:t>
      </w:r>
    </w:p>
    <w:p w14:paraId="50A247B5" w14:textId="77777777" w:rsidR="00AA5ACF" w:rsidRPr="00AA5ACF" w:rsidRDefault="00AA5ACF" w:rsidP="00AA5ACF">
      <w:pPr>
        <w:numPr>
          <w:ilvl w:val="1"/>
          <w:numId w:val="14"/>
        </w:numPr>
      </w:pPr>
      <w:r w:rsidRPr="00AA5ACF">
        <w:t>Better to assimilate them and construct your own list.</w:t>
      </w:r>
    </w:p>
    <w:p w14:paraId="7CA5C9B9" w14:textId="77777777" w:rsidR="00AA5ACF" w:rsidRPr="00AA5ACF" w:rsidRDefault="00AA5ACF" w:rsidP="00AA5ACF">
      <w:pPr>
        <w:numPr>
          <w:ilvl w:val="1"/>
          <w:numId w:val="14"/>
        </w:numPr>
      </w:pPr>
      <w:r w:rsidRPr="00AA5ACF">
        <w:t>Make your own notes. Use </w:t>
      </w:r>
      <w:hyperlink r:id="rId18" w:history="1">
        <w:r w:rsidRPr="00AA5ACF">
          <w:rPr>
            <w:rStyle w:val="Hyperlink"/>
          </w:rPr>
          <w:t>SEE-I</w:t>
        </w:r>
      </w:hyperlink>
      <w:r w:rsidRPr="00AA5ACF">
        <w:t> (In your own words, state, elaborate, and exemplify with examples, and illustrate the concept.)</w:t>
      </w:r>
    </w:p>
    <w:p w14:paraId="7F38B3FE" w14:textId="77777777" w:rsidR="00AA5ACF" w:rsidRPr="00AA5ACF" w:rsidRDefault="00AA5ACF" w:rsidP="00AA5ACF">
      <w:pPr>
        <w:numPr>
          <w:ilvl w:val="2"/>
          <w:numId w:val="14"/>
        </w:numPr>
      </w:pPr>
      <w:r w:rsidRPr="00AA5ACF">
        <w:lastRenderedPageBreak/>
        <w:t>However, do not overuse metaphors.</w:t>
      </w:r>
    </w:p>
    <w:p w14:paraId="3D5E05CB" w14:textId="77777777" w:rsidR="00AA5ACF" w:rsidRPr="00AA5ACF" w:rsidRDefault="00AA5ACF" w:rsidP="00AA5ACF">
      <w:pPr>
        <w:numPr>
          <w:ilvl w:val="1"/>
          <w:numId w:val="14"/>
        </w:numPr>
      </w:pPr>
      <w:r w:rsidRPr="00AA5ACF">
        <w:t>Learning through documentation, communications, and teaching.</w:t>
      </w:r>
    </w:p>
    <w:p w14:paraId="5B111396" w14:textId="77777777" w:rsidR="00AA5ACF" w:rsidRPr="00AA5ACF" w:rsidRDefault="00AA5ACF" w:rsidP="00AA5ACF">
      <w:pPr>
        <w:numPr>
          <w:ilvl w:val="0"/>
          <w:numId w:val="13"/>
        </w:numPr>
      </w:pPr>
      <w:r w:rsidRPr="00AA5ACF">
        <w:t>What are some disadvantages of DBMS?</w:t>
      </w:r>
    </w:p>
    <w:p w14:paraId="39294F56" w14:textId="77777777" w:rsidR="00AA5ACF" w:rsidRPr="00AA5ACF" w:rsidRDefault="00AA5ACF" w:rsidP="00AA5ACF">
      <w:pPr>
        <w:numPr>
          <w:ilvl w:val="1"/>
          <w:numId w:val="15"/>
        </w:numPr>
      </w:pPr>
      <w:r w:rsidRPr="00AA5ACF">
        <w:t>Complexity</w:t>
      </w:r>
    </w:p>
    <w:p w14:paraId="00D57B06" w14:textId="77777777" w:rsidR="00AA5ACF" w:rsidRPr="00AA5ACF" w:rsidRDefault="00AA5ACF" w:rsidP="00AA5ACF">
      <w:pPr>
        <w:numPr>
          <w:ilvl w:val="1"/>
          <w:numId w:val="15"/>
        </w:numPr>
      </w:pPr>
      <w:r w:rsidRPr="00AA5ACF">
        <w:t>Cost</w:t>
      </w:r>
    </w:p>
    <w:p w14:paraId="18DD546C" w14:textId="77777777" w:rsidR="00AA5ACF" w:rsidRPr="00AA5ACF" w:rsidRDefault="00AA5ACF" w:rsidP="00AA5ACF">
      <w:pPr>
        <w:numPr>
          <w:ilvl w:val="1"/>
          <w:numId w:val="15"/>
        </w:numPr>
      </w:pPr>
      <w:r w:rsidRPr="00AA5ACF">
        <w:t>Learning curve</w:t>
      </w:r>
    </w:p>
    <w:p w14:paraId="7DFC7266" w14:textId="77777777" w:rsidR="00AA5ACF" w:rsidRPr="00AA5ACF" w:rsidRDefault="00AA5ACF" w:rsidP="00AA5ACF">
      <w:pPr>
        <w:numPr>
          <w:ilvl w:val="1"/>
          <w:numId w:val="15"/>
        </w:numPr>
      </w:pPr>
      <w:r w:rsidRPr="00AA5ACF">
        <w:t>Possible single points of failure and bottleneck</w:t>
      </w:r>
    </w:p>
    <w:p w14:paraId="58BD9D1D" w14:textId="77777777" w:rsidR="00AA5ACF" w:rsidRPr="00AA5ACF" w:rsidRDefault="00AA5ACF" w:rsidP="00AA5ACF">
      <w:pPr>
        <w:rPr>
          <w:b/>
          <w:bCs/>
        </w:rPr>
      </w:pPr>
      <w:r w:rsidRPr="00AA5ACF">
        <w:rPr>
          <w:b/>
          <w:bCs/>
        </w:rPr>
        <w:t>5. A Simple Introduction to the Relational Model</w:t>
      </w:r>
    </w:p>
    <w:p w14:paraId="7D4152E6" w14:textId="77777777" w:rsidR="00AA5ACF" w:rsidRPr="00AA5ACF" w:rsidRDefault="00AA5ACF" w:rsidP="00AA5ACF">
      <w:pPr>
        <w:numPr>
          <w:ilvl w:val="0"/>
          <w:numId w:val="16"/>
        </w:numPr>
      </w:pPr>
      <w:r w:rsidRPr="00AA5ACF">
        <w:t>Relational databases are the most popular databases: </w:t>
      </w:r>
      <w:hyperlink r:id="rId19" w:history="1">
        <w:r w:rsidRPr="00AA5ACF">
          <w:rPr>
            <w:rStyle w:val="Hyperlink"/>
          </w:rPr>
          <w:t>https://db-engines.com/en/ranking</w:t>
        </w:r>
      </w:hyperlink>
      <w:r w:rsidRPr="00AA5ACF">
        <w:t>. It is based on the relational model.</w:t>
      </w:r>
    </w:p>
    <w:p w14:paraId="4E163AF0" w14:textId="77777777" w:rsidR="00AA5ACF" w:rsidRPr="00AA5ACF" w:rsidRDefault="00AA5ACF" w:rsidP="00AA5ACF">
      <w:pPr>
        <w:numPr>
          <w:ilvl w:val="0"/>
          <w:numId w:val="16"/>
        </w:numPr>
      </w:pPr>
      <w:r w:rsidRPr="00AA5ACF">
        <w:t>There are many other data models.</w:t>
      </w:r>
    </w:p>
    <w:p w14:paraId="45DFECEB" w14:textId="77777777" w:rsidR="00AA5ACF" w:rsidRPr="00AA5ACF" w:rsidRDefault="00AA5ACF" w:rsidP="00AA5ACF">
      <w:pPr>
        <w:numPr>
          <w:ilvl w:val="0"/>
          <w:numId w:val="16"/>
        </w:numPr>
      </w:pPr>
      <w:r w:rsidRPr="00AA5ACF">
        <w:t>In layman's term: A </w:t>
      </w:r>
      <w:r w:rsidRPr="00AA5ACF">
        <w:rPr>
          <w:i/>
          <w:iCs/>
        </w:rPr>
        <w:t>table</w:t>
      </w:r>
      <w:r w:rsidRPr="00AA5ACF">
        <w:t> (relation) is the basic unit of a relational database.</w:t>
      </w:r>
    </w:p>
    <w:p w14:paraId="3A90C425" w14:textId="77777777" w:rsidR="00AA5ACF" w:rsidRPr="00AA5ACF" w:rsidRDefault="00AA5ACF" w:rsidP="00AA5ACF">
      <w:pPr>
        <w:numPr>
          <w:ilvl w:val="0"/>
          <w:numId w:val="16"/>
        </w:numPr>
      </w:pPr>
      <w:r w:rsidRPr="00AA5ACF">
        <w:t>A table is composed of many </w:t>
      </w:r>
      <w:r w:rsidRPr="00AA5ACF">
        <w:rPr>
          <w:i/>
          <w:iCs/>
        </w:rPr>
        <w:t>rows</w:t>
      </w:r>
      <w:r w:rsidRPr="00AA5ACF">
        <w:t> (tuples).</w:t>
      </w:r>
    </w:p>
    <w:p w14:paraId="5EC191F0" w14:textId="77777777" w:rsidR="00AA5ACF" w:rsidRPr="00AA5ACF" w:rsidRDefault="00AA5ACF" w:rsidP="00AA5ACF">
      <w:pPr>
        <w:numPr>
          <w:ilvl w:val="0"/>
          <w:numId w:val="16"/>
        </w:numPr>
      </w:pPr>
      <w:r w:rsidRPr="00AA5ACF">
        <w:t>Each row has many </w:t>
      </w:r>
      <w:proofErr w:type="gramStart"/>
      <w:r w:rsidRPr="00AA5ACF">
        <w:rPr>
          <w:i/>
          <w:iCs/>
        </w:rPr>
        <w:t>column</w:t>
      </w:r>
      <w:proofErr w:type="gramEnd"/>
      <w:r w:rsidRPr="00AA5ACF">
        <w:t> (attribute) values.</w:t>
      </w:r>
    </w:p>
    <w:p w14:paraId="43087D81" w14:textId="77777777" w:rsidR="00AA5ACF" w:rsidRPr="00AA5ACF" w:rsidRDefault="00AA5ACF" w:rsidP="00AA5ACF">
      <w:pPr>
        <w:numPr>
          <w:ilvl w:val="0"/>
          <w:numId w:val="16"/>
        </w:numPr>
      </w:pPr>
      <w:r w:rsidRPr="00AA5ACF">
        <w:t>A primary key is roughly a </w:t>
      </w:r>
      <w:r w:rsidRPr="00AA5ACF">
        <w:rPr>
          <w:i/>
          <w:iCs/>
        </w:rPr>
        <w:t>minimal</w:t>
      </w:r>
      <w:r w:rsidRPr="00AA5ACF">
        <w:t> set of columns in a table that</w:t>
      </w:r>
      <w:r w:rsidRPr="00AA5ACF">
        <w:rPr>
          <w:i/>
          <w:iCs/>
        </w:rPr>
        <w:t> uniquely identify</w:t>
      </w:r>
      <w:r w:rsidRPr="00AA5ACF">
        <w:t> a row.</w:t>
      </w:r>
    </w:p>
    <w:p w14:paraId="37C3851F" w14:textId="77777777" w:rsidR="00AA5ACF" w:rsidRPr="00AA5ACF" w:rsidRDefault="00AA5ACF" w:rsidP="00AA5ACF">
      <w:pPr>
        <w:numPr>
          <w:ilvl w:val="0"/>
          <w:numId w:val="16"/>
        </w:numPr>
      </w:pPr>
      <w:r w:rsidRPr="00AA5ACF">
        <w:t>Two tables can be related to each other by </w:t>
      </w:r>
      <w:r w:rsidRPr="00AA5ACF">
        <w:rPr>
          <w:i/>
          <w:iCs/>
        </w:rPr>
        <w:t>foreign keys</w:t>
      </w:r>
      <w:r w:rsidRPr="00AA5ACF">
        <w:t xml:space="preserve">. A foreign key is roughly a column in a table in which its value must be equal to the referenced value of the primary key in another table (called the </w:t>
      </w:r>
      <w:proofErr w:type="spellStart"/>
      <w:r w:rsidRPr="00AA5ACF">
        <w:t>paren</w:t>
      </w:r>
      <w:proofErr w:type="spellEnd"/>
      <w:r w:rsidRPr="00AA5ACF">
        <w:t xml:space="preserve"> or referenced table).</w:t>
      </w:r>
    </w:p>
    <w:p w14:paraId="62D6C622" w14:textId="77777777" w:rsidR="00AA5ACF" w:rsidRPr="00AA5ACF" w:rsidRDefault="00AA5ACF" w:rsidP="00AA5ACF">
      <w:pPr>
        <w:numPr>
          <w:ilvl w:val="0"/>
          <w:numId w:val="16"/>
        </w:numPr>
      </w:pPr>
      <w:r w:rsidRPr="00AA5ACF">
        <w:t>Relational DBMS is the most popular DBMS. Examples:</w:t>
      </w:r>
    </w:p>
    <w:p w14:paraId="647BF851" w14:textId="77777777" w:rsidR="00AA5ACF" w:rsidRPr="00AA5ACF" w:rsidRDefault="00AA5ACF" w:rsidP="00AA5ACF">
      <w:pPr>
        <w:numPr>
          <w:ilvl w:val="1"/>
          <w:numId w:val="16"/>
        </w:numPr>
      </w:pPr>
      <w:r w:rsidRPr="00AA5ACF">
        <w:t>DB-engine ranking: </w:t>
      </w:r>
      <w:hyperlink r:id="rId20" w:history="1">
        <w:r w:rsidRPr="00AA5ACF">
          <w:rPr>
            <w:rStyle w:val="Hyperlink"/>
          </w:rPr>
          <w:t>https://db-engines.com/en/ranking</w:t>
        </w:r>
      </w:hyperlink>
    </w:p>
    <w:p w14:paraId="02F21FD5" w14:textId="77777777" w:rsidR="00AA5ACF" w:rsidRPr="00AA5ACF" w:rsidRDefault="00AA5ACF" w:rsidP="00AA5ACF">
      <w:pPr>
        <w:numPr>
          <w:ilvl w:val="1"/>
          <w:numId w:val="16"/>
        </w:numPr>
      </w:pPr>
      <w:r w:rsidRPr="00AA5ACF">
        <w:t>Top 10 DBMS in Data Science: </w:t>
      </w:r>
      <w:hyperlink r:id="rId21" w:history="1">
        <w:r w:rsidRPr="00AA5ACF">
          <w:rPr>
            <w:rStyle w:val="Hyperlink"/>
          </w:rPr>
          <w:t>https://towardsdatascience.com/top-10-databases-to-use-in-2021-d7e6a85402ba</w:t>
        </w:r>
      </w:hyperlink>
    </w:p>
    <w:p w14:paraId="1DBBF124" w14:textId="77777777" w:rsidR="00AA5ACF" w:rsidRPr="00AA5ACF" w:rsidRDefault="00AA5ACF" w:rsidP="00AA5ACF">
      <w:pPr>
        <w:numPr>
          <w:ilvl w:val="0"/>
          <w:numId w:val="16"/>
        </w:numPr>
      </w:pPr>
      <w:r w:rsidRPr="00AA5ACF">
        <w:t>SQL is the 'glue' in many DB systems.</w:t>
      </w:r>
    </w:p>
    <w:p w14:paraId="4E1EC5DA" w14:textId="77777777" w:rsidR="00AA5ACF" w:rsidRPr="00AA5ACF" w:rsidRDefault="00AA5ACF" w:rsidP="00AA5ACF">
      <w:pPr>
        <w:rPr>
          <w:b/>
          <w:bCs/>
          <w:i/>
          <w:iCs/>
        </w:rPr>
      </w:pPr>
      <w:r w:rsidRPr="00AA5ACF">
        <w:rPr>
          <w:b/>
          <w:bCs/>
          <w:i/>
          <w:iCs/>
        </w:rPr>
        <w:t>Classroom discussion</w:t>
      </w:r>
    </w:p>
    <w:p w14:paraId="0D990986" w14:textId="77777777" w:rsidR="00AA5ACF" w:rsidRPr="00AA5ACF" w:rsidRDefault="00AA5ACF" w:rsidP="00AA5ACF">
      <w:r w:rsidRPr="00AA5ACF">
        <w:t>Please ask questions about the toy University DB (</w:t>
      </w:r>
      <w:proofErr w:type="spellStart"/>
      <w:r w:rsidRPr="00AA5ACF">
        <w:fldChar w:fldCharType="begin"/>
      </w:r>
      <w:r w:rsidRPr="00AA5ACF">
        <w:instrText>HYPERLINK "https://dcm.uhcl.edu/yue/courses/joinDB/Spring2025/notes/toyu/toyu.html"</w:instrText>
      </w:r>
      <w:r w:rsidRPr="00AA5ACF">
        <w:fldChar w:fldCharType="separate"/>
      </w:r>
      <w:r w:rsidRPr="00AA5ACF">
        <w:rPr>
          <w:rStyle w:val="Hyperlink"/>
        </w:rPr>
        <w:t>toyu</w:t>
      </w:r>
      <w:proofErr w:type="spellEnd"/>
      <w:r w:rsidRPr="00AA5ACF">
        <w:fldChar w:fldCharType="end"/>
      </w:r>
      <w:r w:rsidRPr="00AA5ACF">
        <w:t>)</w:t>
      </w:r>
    </w:p>
    <w:p w14:paraId="4B705504" w14:textId="77777777" w:rsidR="00AA5ACF" w:rsidRDefault="00AA5ACF"/>
    <w:sectPr w:rsidR="00AA5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925B5"/>
    <w:multiLevelType w:val="multilevel"/>
    <w:tmpl w:val="7EDE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4528B"/>
    <w:multiLevelType w:val="multilevel"/>
    <w:tmpl w:val="ABFED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56865"/>
    <w:multiLevelType w:val="multilevel"/>
    <w:tmpl w:val="609C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A90DD5"/>
    <w:multiLevelType w:val="multilevel"/>
    <w:tmpl w:val="9DF6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EE47C4"/>
    <w:multiLevelType w:val="multilevel"/>
    <w:tmpl w:val="DC9E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1E38EE"/>
    <w:multiLevelType w:val="multilevel"/>
    <w:tmpl w:val="8734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646912"/>
    <w:multiLevelType w:val="multilevel"/>
    <w:tmpl w:val="42AE8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C36406"/>
    <w:multiLevelType w:val="multilevel"/>
    <w:tmpl w:val="F89E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C6D73"/>
    <w:multiLevelType w:val="multilevel"/>
    <w:tmpl w:val="62F83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32261"/>
    <w:multiLevelType w:val="multilevel"/>
    <w:tmpl w:val="521E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C1BE7"/>
    <w:multiLevelType w:val="multilevel"/>
    <w:tmpl w:val="2862B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FA0321"/>
    <w:multiLevelType w:val="multilevel"/>
    <w:tmpl w:val="56B0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BA0F21"/>
    <w:multiLevelType w:val="multilevel"/>
    <w:tmpl w:val="4AC28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E37BC"/>
    <w:multiLevelType w:val="multilevel"/>
    <w:tmpl w:val="E97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001328">
    <w:abstractNumId w:val="9"/>
  </w:num>
  <w:num w:numId="2" w16cid:durableId="1755668294">
    <w:abstractNumId w:val="2"/>
  </w:num>
  <w:num w:numId="3" w16cid:durableId="1090782178">
    <w:abstractNumId w:val="5"/>
  </w:num>
  <w:num w:numId="4" w16cid:durableId="1975911926">
    <w:abstractNumId w:val="0"/>
  </w:num>
  <w:num w:numId="5" w16cid:durableId="328099698">
    <w:abstractNumId w:val="11"/>
  </w:num>
  <w:num w:numId="6" w16cid:durableId="883713476">
    <w:abstractNumId w:val="13"/>
  </w:num>
  <w:num w:numId="7" w16cid:durableId="1889755937">
    <w:abstractNumId w:val="7"/>
  </w:num>
  <w:num w:numId="8" w16cid:durableId="2031444963">
    <w:abstractNumId w:val="6"/>
  </w:num>
  <w:num w:numId="9" w16cid:durableId="1347320709">
    <w:abstractNumId w:val="3"/>
  </w:num>
  <w:num w:numId="10" w16cid:durableId="1056245844">
    <w:abstractNumId w:val="10"/>
  </w:num>
  <w:num w:numId="11" w16cid:durableId="73018179">
    <w:abstractNumId w:val="4"/>
  </w:num>
  <w:num w:numId="12" w16cid:durableId="365258499">
    <w:abstractNumId w:val="12"/>
  </w:num>
  <w:num w:numId="13" w16cid:durableId="566694057">
    <w:abstractNumId w:val="1"/>
  </w:num>
  <w:num w:numId="14" w16cid:durableId="1161391305">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127690624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6" w16cid:durableId="1483811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F"/>
    <w:rsid w:val="000017BE"/>
    <w:rsid w:val="00106C10"/>
    <w:rsid w:val="00133AEF"/>
    <w:rsid w:val="00184A51"/>
    <w:rsid w:val="00330897"/>
    <w:rsid w:val="0034757B"/>
    <w:rsid w:val="003D68F6"/>
    <w:rsid w:val="005D18A3"/>
    <w:rsid w:val="00616273"/>
    <w:rsid w:val="00672939"/>
    <w:rsid w:val="006740F5"/>
    <w:rsid w:val="007A35D2"/>
    <w:rsid w:val="00812815"/>
    <w:rsid w:val="00925556"/>
    <w:rsid w:val="00AA5ACF"/>
    <w:rsid w:val="00BC1522"/>
    <w:rsid w:val="00E35916"/>
    <w:rsid w:val="00EA0830"/>
    <w:rsid w:val="00F3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3B45"/>
  <w15:chartTrackingRefBased/>
  <w15:docId w15:val="{E70D3037-5F1D-4EE1-9239-D0F854BC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sz w:val="24"/>
      <w:szCs w:val="24"/>
    </w:rPr>
  </w:style>
  <w:style w:type="paragraph" w:styleId="Heading4">
    <w:name w:val="heading 4"/>
    <w:basedOn w:val="Normal"/>
    <w:next w:val="Normal"/>
    <w:link w:val="Heading4Char"/>
    <w:uiPriority w:val="9"/>
    <w:semiHidden/>
    <w:unhideWhenUsed/>
    <w:qFormat/>
    <w:rsid w:val="00133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133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AEF"/>
    <w:rPr>
      <w:rFonts w:eastAsiaTheme="majorEastAsia" w:cstheme="majorBidi"/>
      <w:color w:val="272727" w:themeColor="text1" w:themeTint="D8"/>
    </w:rPr>
  </w:style>
  <w:style w:type="paragraph" w:styleId="Title">
    <w:name w:val="Title"/>
    <w:basedOn w:val="Normal"/>
    <w:next w:val="Normal"/>
    <w:link w:val="TitleChar"/>
    <w:uiPriority w:val="10"/>
    <w:qFormat/>
    <w:rsid w:val="00133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AEF"/>
    <w:pPr>
      <w:spacing w:before="160"/>
      <w:jc w:val="center"/>
    </w:pPr>
    <w:rPr>
      <w:i/>
      <w:iCs/>
      <w:color w:val="404040" w:themeColor="text1" w:themeTint="BF"/>
    </w:rPr>
  </w:style>
  <w:style w:type="character" w:customStyle="1" w:styleId="QuoteChar">
    <w:name w:val="Quote Char"/>
    <w:basedOn w:val="DefaultParagraphFont"/>
    <w:link w:val="Quote"/>
    <w:uiPriority w:val="29"/>
    <w:rsid w:val="00133AEF"/>
    <w:rPr>
      <w:i/>
      <w:iCs/>
      <w:color w:val="404040" w:themeColor="text1" w:themeTint="BF"/>
    </w:rPr>
  </w:style>
  <w:style w:type="paragraph" w:styleId="ListParagraph">
    <w:name w:val="List Paragraph"/>
    <w:basedOn w:val="Normal"/>
    <w:uiPriority w:val="34"/>
    <w:qFormat/>
    <w:rsid w:val="00133AEF"/>
    <w:pPr>
      <w:ind w:left="720"/>
      <w:contextualSpacing/>
    </w:pPr>
  </w:style>
  <w:style w:type="character" w:styleId="IntenseEmphasis">
    <w:name w:val="Intense Emphasis"/>
    <w:basedOn w:val="DefaultParagraphFont"/>
    <w:uiPriority w:val="21"/>
    <w:qFormat/>
    <w:rsid w:val="00133AEF"/>
    <w:rPr>
      <w:i/>
      <w:iCs/>
      <w:color w:val="0F4761" w:themeColor="accent1" w:themeShade="BF"/>
    </w:rPr>
  </w:style>
  <w:style w:type="paragraph" w:styleId="IntenseQuote">
    <w:name w:val="Intense Quote"/>
    <w:basedOn w:val="Normal"/>
    <w:next w:val="Normal"/>
    <w:link w:val="IntenseQuoteChar"/>
    <w:uiPriority w:val="30"/>
    <w:qFormat/>
    <w:rsid w:val="00133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AEF"/>
    <w:rPr>
      <w:i/>
      <w:iCs/>
      <w:color w:val="0F4761" w:themeColor="accent1" w:themeShade="BF"/>
    </w:rPr>
  </w:style>
  <w:style w:type="character" w:styleId="IntenseReference">
    <w:name w:val="Intense Reference"/>
    <w:basedOn w:val="DefaultParagraphFont"/>
    <w:uiPriority w:val="32"/>
    <w:qFormat/>
    <w:rsid w:val="00133AEF"/>
    <w:rPr>
      <w:b/>
      <w:bCs/>
      <w:smallCaps/>
      <w:color w:val="0F4761" w:themeColor="accent1" w:themeShade="BF"/>
      <w:spacing w:val="5"/>
    </w:rPr>
  </w:style>
  <w:style w:type="character" w:styleId="Hyperlink">
    <w:name w:val="Hyperlink"/>
    <w:basedOn w:val="DefaultParagraphFont"/>
    <w:uiPriority w:val="99"/>
    <w:unhideWhenUsed/>
    <w:rsid w:val="00925556"/>
    <w:rPr>
      <w:color w:val="467886" w:themeColor="hyperlink"/>
      <w:u w:val="single"/>
    </w:rPr>
  </w:style>
  <w:style w:type="character" w:styleId="UnresolvedMention">
    <w:name w:val="Unresolved Mention"/>
    <w:basedOn w:val="DefaultParagraphFont"/>
    <w:uiPriority w:val="99"/>
    <w:semiHidden/>
    <w:unhideWhenUsed/>
    <w:rsid w:val="00925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85183">
      <w:bodyDiv w:val="1"/>
      <w:marLeft w:val="0"/>
      <w:marRight w:val="0"/>
      <w:marTop w:val="0"/>
      <w:marBottom w:val="0"/>
      <w:divBdr>
        <w:top w:val="none" w:sz="0" w:space="0" w:color="auto"/>
        <w:left w:val="none" w:sz="0" w:space="0" w:color="auto"/>
        <w:bottom w:val="none" w:sz="0" w:space="0" w:color="auto"/>
        <w:right w:val="none" w:sz="0" w:space="0" w:color="auto"/>
      </w:divBdr>
    </w:div>
    <w:div w:id="478882795">
      <w:bodyDiv w:val="1"/>
      <w:marLeft w:val="0"/>
      <w:marRight w:val="0"/>
      <w:marTop w:val="0"/>
      <w:marBottom w:val="0"/>
      <w:divBdr>
        <w:top w:val="none" w:sz="0" w:space="0" w:color="auto"/>
        <w:left w:val="none" w:sz="0" w:space="0" w:color="auto"/>
        <w:bottom w:val="none" w:sz="0" w:space="0" w:color="auto"/>
        <w:right w:val="none" w:sz="0" w:space="0" w:color="auto"/>
      </w:divBdr>
    </w:div>
    <w:div w:id="661275201">
      <w:bodyDiv w:val="1"/>
      <w:marLeft w:val="0"/>
      <w:marRight w:val="0"/>
      <w:marTop w:val="0"/>
      <w:marBottom w:val="0"/>
      <w:divBdr>
        <w:top w:val="none" w:sz="0" w:space="0" w:color="auto"/>
        <w:left w:val="none" w:sz="0" w:space="0" w:color="auto"/>
        <w:bottom w:val="none" w:sz="0" w:space="0" w:color="auto"/>
        <w:right w:val="none" w:sz="0" w:space="0" w:color="auto"/>
      </w:divBdr>
    </w:div>
    <w:div w:id="1703968545">
      <w:bodyDiv w:val="1"/>
      <w:marLeft w:val="0"/>
      <w:marRight w:val="0"/>
      <w:marTop w:val="0"/>
      <w:marBottom w:val="0"/>
      <w:divBdr>
        <w:top w:val="none" w:sz="0" w:space="0" w:color="auto"/>
        <w:left w:val="none" w:sz="0" w:space="0" w:color="auto"/>
        <w:bottom w:val="none" w:sz="0" w:space="0" w:color="auto"/>
        <w:right w:val="none" w:sz="0" w:space="0" w:color="auto"/>
      </w:divBdr>
    </w:div>
    <w:div w:id="1757629332">
      <w:bodyDiv w:val="1"/>
      <w:marLeft w:val="0"/>
      <w:marRight w:val="0"/>
      <w:marTop w:val="0"/>
      <w:marBottom w:val="0"/>
      <w:divBdr>
        <w:top w:val="none" w:sz="0" w:space="0" w:color="auto"/>
        <w:left w:val="none" w:sz="0" w:space="0" w:color="auto"/>
        <w:bottom w:val="none" w:sz="0" w:space="0" w:color="auto"/>
        <w:right w:val="none" w:sz="0" w:space="0" w:color="auto"/>
      </w:divBdr>
    </w:div>
    <w:div w:id="19999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avali@uhcl.edu" TargetMode="External"/><Relationship Id="rId13" Type="http://schemas.openxmlformats.org/officeDocument/2006/relationships/image" Target="media/image3.png"/><Relationship Id="rId18" Type="http://schemas.openxmlformats.org/officeDocument/2006/relationships/hyperlink" Target="https://en.everybodywiki.com/SEE-I" TargetMode="External"/><Relationship Id="rId3" Type="http://schemas.openxmlformats.org/officeDocument/2006/relationships/settings" Target="settings.xml"/><Relationship Id="rId21" Type="http://schemas.openxmlformats.org/officeDocument/2006/relationships/hyperlink" Target="https://towardsdatascience.com/top-10-databases-to-use-in-2021-d7e6a85402ba"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dcm.uhcl.edu/yue/courses/joindb/current/index.html" TargetMode="External"/><Relationship Id="rId2" Type="http://schemas.openxmlformats.org/officeDocument/2006/relationships/styles" Target="styles.xml"/><Relationship Id="rId16" Type="http://schemas.openxmlformats.org/officeDocument/2006/relationships/hyperlink" Target="https://en.everybodywiki.com/SEE-I" TargetMode="External"/><Relationship Id="rId20" Type="http://schemas.openxmlformats.org/officeDocument/2006/relationships/hyperlink" Target="https://db-engines.com/en/ranking" TargetMode="External"/><Relationship Id="rId1" Type="http://schemas.openxmlformats.org/officeDocument/2006/relationships/numbering" Target="numbering.xml"/><Relationship Id="rId6" Type="http://schemas.openxmlformats.org/officeDocument/2006/relationships/hyperlink" Target="https://uhcl.zoom.us/j/616099762?pwd=TlhGOXNrQjlCTVhkSTVEeTdBUDBpUT09" TargetMode="External"/><Relationship Id="rId11" Type="http://schemas.openxmlformats.org/officeDocument/2006/relationships/hyperlink" Target="http://dcm.uhcl.edu/yue/course_policy.html" TargetMode="External"/><Relationship Id="rId5" Type="http://schemas.openxmlformats.org/officeDocument/2006/relationships/hyperlink" Target="http://dcm.uhcl.edu/yue/" TargetMode="Externa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abeysekera@uhcl.edu" TargetMode="External"/><Relationship Id="rId19" Type="http://schemas.openxmlformats.org/officeDocument/2006/relationships/hyperlink" Target="https://db-engines.com/en/ranking" TargetMode="External"/><Relationship Id="rId4" Type="http://schemas.openxmlformats.org/officeDocument/2006/relationships/webSettings" Target="webSettings.xml"/><Relationship Id="rId9" Type="http://schemas.openxmlformats.org/officeDocument/2006/relationships/hyperlink" Target="https://uhcl.zoom.us/my/pavankodavali"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12</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9</cp:revision>
  <dcterms:created xsi:type="dcterms:W3CDTF">2025-01-13T18:52:00Z</dcterms:created>
  <dcterms:modified xsi:type="dcterms:W3CDTF">2025-01-13T20:45:00Z</dcterms:modified>
</cp:coreProperties>
</file>